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DBC4" w14:textId="77777777" w:rsidR="00C866CB" w:rsidRPr="00C866CB" w:rsidRDefault="00C866CB" w:rsidP="00C866CB">
      <w:pPr>
        <w:spacing w:after="0" w:line="240" w:lineRule="auto"/>
        <w:jc w:val="center"/>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Администрация Морозовского СЕЛЬСКОГО ПОСЕЛЕНИЯ </w:t>
      </w:r>
      <w:r w:rsidRPr="00C866CB">
        <w:rPr>
          <w:rFonts w:ascii="Times New Roman" w:eastAsia="Times New Roman" w:hAnsi="Times New Roman" w:cs="Times New Roman"/>
          <w:kern w:val="0"/>
          <w:sz w:val="24"/>
          <w:szCs w:val="24"/>
          <w:lang w:eastAsia="ru-RU"/>
          <w14:ligatures w14:val="none"/>
        </w:rPr>
        <w:br/>
      </w:r>
      <w:r w:rsidRPr="00C866CB">
        <w:rPr>
          <w:rFonts w:ascii="Times New Roman" w:eastAsia="Times New Roman" w:hAnsi="Times New Roman" w:cs="Times New Roman"/>
          <w:kern w:val="0"/>
          <w:sz w:val="24"/>
          <w:szCs w:val="24"/>
          <w:lang w:eastAsia="ru-RU"/>
          <w14:ligatures w14:val="none"/>
        </w:rPr>
        <w:br/>
        <w:t xml:space="preserve">Эртильского муниципального района </w:t>
      </w:r>
      <w:r w:rsidRPr="00C866CB">
        <w:rPr>
          <w:rFonts w:ascii="Times New Roman" w:eastAsia="Times New Roman" w:hAnsi="Times New Roman" w:cs="Times New Roman"/>
          <w:kern w:val="0"/>
          <w:sz w:val="24"/>
          <w:szCs w:val="24"/>
          <w:lang w:eastAsia="ru-RU"/>
          <w14:ligatures w14:val="none"/>
        </w:rPr>
        <w:br/>
      </w:r>
      <w:r w:rsidRPr="00C866CB">
        <w:rPr>
          <w:rFonts w:ascii="Times New Roman" w:eastAsia="Times New Roman" w:hAnsi="Times New Roman" w:cs="Times New Roman"/>
          <w:kern w:val="0"/>
          <w:sz w:val="24"/>
          <w:szCs w:val="24"/>
          <w:lang w:eastAsia="ru-RU"/>
          <w14:ligatures w14:val="none"/>
        </w:rPr>
        <w:br/>
        <w:t>Воронежской области</w:t>
      </w:r>
      <w:r w:rsidRPr="00C866CB">
        <w:rPr>
          <w:rFonts w:ascii="Times New Roman" w:eastAsia="Times New Roman" w:hAnsi="Times New Roman" w:cs="Times New Roman"/>
          <w:kern w:val="0"/>
          <w:sz w:val="24"/>
          <w:szCs w:val="24"/>
          <w:lang w:eastAsia="ru-RU"/>
          <w14:ligatures w14:val="none"/>
        </w:rPr>
        <w:br/>
      </w:r>
      <w:r w:rsidRPr="00C866CB">
        <w:rPr>
          <w:rFonts w:ascii="Times New Roman" w:eastAsia="Times New Roman" w:hAnsi="Times New Roman" w:cs="Times New Roman"/>
          <w:kern w:val="0"/>
          <w:sz w:val="24"/>
          <w:szCs w:val="24"/>
          <w:lang w:eastAsia="ru-RU"/>
          <w14:ligatures w14:val="none"/>
        </w:rPr>
        <w:br/>
      </w:r>
      <w:r w:rsidRPr="00C866CB">
        <w:rPr>
          <w:rFonts w:ascii="Times New Roman" w:eastAsia="Times New Roman" w:hAnsi="Times New Roman" w:cs="Times New Roman"/>
          <w:kern w:val="0"/>
          <w:sz w:val="24"/>
          <w:szCs w:val="24"/>
          <w:lang w:eastAsia="ru-RU"/>
          <w14:ligatures w14:val="none"/>
        </w:rPr>
        <w:br/>
      </w:r>
      <w:r w:rsidRPr="00C866CB">
        <w:rPr>
          <w:rFonts w:ascii="Times New Roman" w:eastAsia="Times New Roman" w:hAnsi="Times New Roman" w:cs="Times New Roman"/>
          <w:kern w:val="0"/>
          <w:sz w:val="24"/>
          <w:szCs w:val="24"/>
          <w:lang w:eastAsia="ru-RU"/>
          <w14:ligatures w14:val="none"/>
        </w:rPr>
        <w:br/>
        <w:t xml:space="preserve">П О С Т А Н О В Л Е Н И Е </w:t>
      </w:r>
    </w:p>
    <w:p w14:paraId="6039AB91" w14:textId="77777777" w:rsidR="00C866CB" w:rsidRPr="00C866CB" w:rsidRDefault="00C866CB" w:rsidP="00C866C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1F77D0D0" w14:textId="77777777" w:rsidR="00C866CB" w:rsidRPr="00C866CB" w:rsidRDefault="00C866CB" w:rsidP="00C866CB">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173"/>
      </w:tblGrid>
      <w:tr w:rsidR="00C866CB" w:rsidRPr="00C866CB" w14:paraId="2C70EABE" w14:textId="77777777" w:rsidTr="00C866CB">
        <w:tc>
          <w:tcPr>
            <w:tcW w:w="0" w:type="auto"/>
            <w:vAlign w:val="center"/>
            <w:hideMark/>
          </w:tcPr>
          <w:p w14:paraId="52928E0F"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от 29.06.2022 г. № 45 </w:t>
            </w:r>
          </w:p>
          <w:p w14:paraId="5B60AEC3"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271D5C76"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п.Марьевка </w:t>
            </w:r>
          </w:p>
        </w:tc>
      </w:tr>
    </w:tbl>
    <w:p w14:paraId="02EA46A1"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b/>
          <w:bCs/>
          <w:kern w:val="0"/>
          <w:sz w:val="24"/>
          <w:szCs w:val="24"/>
          <w:lang w:eastAsia="ru-RU"/>
          <w14:ligatures w14:val="none"/>
        </w:rPr>
        <w:t> </w:t>
      </w:r>
      <w:r w:rsidRPr="00C866CB">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9355"/>
      </w:tblGrid>
      <w:tr w:rsidR="00C866CB" w:rsidRPr="00C866CB" w14:paraId="6A18C02B" w14:textId="77777777" w:rsidTr="00C866CB">
        <w:tc>
          <w:tcPr>
            <w:tcW w:w="0" w:type="auto"/>
            <w:vAlign w:val="center"/>
            <w:hideMark/>
          </w:tcPr>
          <w:p w14:paraId="70A44C87"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Об установлении случаев осуществления закупок товаров, работ, услуг для муниципальных нужд у единственного поставщика (подрядчика, исполнителя) в целях обеспечения нужд Морозовского сельского поселения Эртильского муниципального района и порядка их осуществления </w:t>
            </w:r>
          </w:p>
        </w:tc>
      </w:tr>
    </w:tbl>
    <w:p w14:paraId="52911C65"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23FB2250"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746025CF"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В соответствии с частью 2 статьи 15 Федерального закона от 08.03.2022 № 46 – ФЗ «О внесении изменений в отдельные законодательные акты Российской Федерации», </w:t>
      </w:r>
      <w:r w:rsidRPr="00C866CB">
        <w:rPr>
          <w:rFonts w:ascii="Times New Roman" w:eastAsia="Times New Roman" w:hAnsi="Times New Roman" w:cs="Times New Roman"/>
          <w:kern w:val="0"/>
          <w:sz w:val="24"/>
          <w:szCs w:val="24"/>
          <w:shd w:val="clear" w:color="auto" w:fill="FFFFFF"/>
          <w:lang w:eastAsia="ru-RU"/>
          <w14:ligatures w14:val="none"/>
        </w:rPr>
        <w:t>постановлением Правительства Воронежской области от 21.03.2022 № 154 «Об установлении случаев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Воронежской области и порядка их осуществления»</w:t>
      </w:r>
      <w:r w:rsidRPr="00C866CB">
        <w:rPr>
          <w:rFonts w:ascii="Times New Roman" w:eastAsia="Times New Roman" w:hAnsi="Times New Roman" w:cs="Times New Roman"/>
          <w:kern w:val="0"/>
          <w:sz w:val="24"/>
          <w:szCs w:val="24"/>
          <w:lang w:eastAsia="ru-RU"/>
          <w14:ligatures w14:val="none"/>
        </w:rPr>
        <w:t xml:space="preserve"> администрация Морозовсого сельского поселения Эртильского муниципального района </w:t>
      </w:r>
      <w:r w:rsidRPr="00C866CB">
        <w:rPr>
          <w:rFonts w:ascii="Times New Roman" w:eastAsia="Times New Roman" w:hAnsi="Times New Roman" w:cs="Times New Roman"/>
          <w:b/>
          <w:bCs/>
          <w:kern w:val="0"/>
          <w:sz w:val="24"/>
          <w:szCs w:val="24"/>
          <w:lang w:eastAsia="ru-RU"/>
          <w14:ligatures w14:val="none"/>
        </w:rPr>
        <w:t>п о с т а н о в л я е т</w:t>
      </w:r>
      <w:r w:rsidRPr="00C866CB">
        <w:rPr>
          <w:rFonts w:ascii="Times New Roman" w:eastAsia="Times New Roman" w:hAnsi="Times New Roman" w:cs="Times New Roman"/>
          <w:kern w:val="0"/>
          <w:sz w:val="24"/>
          <w:szCs w:val="24"/>
          <w:lang w:eastAsia="ru-RU"/>
          <w14:ligatures w14:val="none"/>
        </w:rPr>
        <w:t xml:space="preserve">: </w:t>
      </w:r>
    </w:p>
    <w:p w14:paraId="279772BB"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1.            Установить, что до 31 декабря 2022 г. включительно в дополнение к случаям, предусмотренным частью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муниципальный заказчик вправе осуществить закупку товаров, работ, услуг (далее - закупка) для обеспечения муниципальных нужд Морозовского сельского поселения Эртильского муниципального района у единственного поставщика (подрядчика, исполнителя), определенного муниципальным правовым актом, изданным в соответствии с настоящим постановлением. </w:t>
      </w:r>
    </w:p>
    <w:p w14:paraId="78194593"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2.            Правовые акты, предусмотренные пунктом 1 настоящего постановления, подготавливаются в случае реализации мер, направленных на нивелирование негативных </w:t>
      </w:r>
      <w:r w:rsidRPr="00C866CB">
        <w:rPr>
          <w:rFonts w:ascii="Times New Roman" w:eastAsia="Times New Roman" w:hAnsi="Times New Roman" w:cs="Times New Roman"/>
          <w:kern w:val="0"/>
          <w:sz w:val="24"/>
          <w:szCs w:val="24"/>
          <w:lang w:eastAsia="ru-RU"/>
          <w14:ligatures w14:val="none"/>
        </w:rPr>
        <w:lastRenderedPageBreak/>
        <w:t xml:space="preserve">последствий от ухудшения экономической ситуации на территории Морозовского сельского поселения Эртильского муниципального района в связи с недружественными действиями государств и территорий, включенных в перечень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утвержденный распоряжением Правительства Российской Федерации от 05.03.2022 № 430-р, при заключении контракта с единственным поставщиком (подрядчиком, исполнителем) на сумму 5 млн. и более рублей, но не превышающем 10 млн. рублей. </w:t>
      </w:r>
    </w:p>
    <w:p w14:paraId="7C8F09D7"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3.            Правовые акты, предусмотренные пунктом 1 настоящего постановления, принимаются на основании решения комиссии по повышению устойчивости экономики Эртильского муниципального района в условиях санкций о согласовании определения единственного поставщика (подрядчика, исполнителя) товаров, работ, услуг для обеспечения муниципальных нужд Морозовского сельского поселения Эртильского муниципального района и определения конкретной закупки товаров, работ, услуг для обеспечения муниципальных нужд Морозовского сельского поселения Эртильского муниципального района, которая может быть осуществлена заказчиками у единственного поставщика (подрядчика, исполнителя). </w:t>
      </w:r>
    </w:p>
    <w:p w14:paraId="16797D9C"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4.            В правовых актах, предусмотренных пунктом 1 настоящего постановления, указываются реквизиты решения, предусмотренного пунктом 3 настоящего постановления, сведения о единственном поставщике (подрядчике, исполнителе) товаров, работ, услуг для обеспечения муниципальных нужд Морозовского сельского поселения Эртильского муниципального района: полное и сокращенное (при наличии) наименование юридического лица, его основной государственный регистрационный номер, идентификационный номер налогоплательщика или фамилия, имя, отчество (при наличии) физического лица, в том числе зарегистрированного в качестве индивидуального предпринимателя, его идентификационный номер налогоплательщика, сведения о конкретной закупке товаров, работ, услуг для обеспечения муниципальных нужд Морозовского сельского поселения Эртильского муниципального района, которая может быть осуществлена заказчиками у единственного поставщика (подрядчика, исполнителя), предмет контракта, цена контракта, размер аванса (если предусмотрена выплата аванса),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в соответствии с Федеральным законом требование обеспечения исполнения контракта. </w:t>
      </w:r>
    </w:p>
    <w:p w14:paraId="4DD490EE"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5.            При осуществлении заказчиком закупки у единственного поставщика (подрядчика, исполнителя) в соответствии с настоящим постановлением: </w:t>
      </w:r>
    </w:p>
    <w:p w14:paraId="6EC8CA55" w14:textId="77777777" w:rsidR="00C866CB" w:rsidRPr="00C866CB" w:rsidRDefault="00C866CB" w:rsidP="00C866CB">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а) в контракте указываются реквизиты правового акта, который предусмотрен пунктом 1 настоящего постановления и в соответствии с которым осуществляется закупка; </w:t>
      </w:r>
    </w:p>
    <w:p w14:paraId="280710D9" w14:textId="77777777" w:rsidR="00C866CB" w:rsidRPr="00C866CB" w:rsidRDefault="00C866CB" w:rsidP="00C866CB">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C866CB">
        <w:rPr>
          <w:rFonts w:ascii="Times New Roman" w:eastAsia="Times New Roman" w:hAnsi="Times New Roman" w:cs="Times New Roman"/>
          <w:kern w:val="0"/>
          <w:sz w:val="24"/>
          <w:szCs w:val="24"/>
          <w:lang w:eastAsia="ru-RU"/>
          <w14:ligatures w14:val="none"/>
        </w:rPr>
        <w:t xml:space="preserve">б)   </w:t>
      </w:r>
      <w:proofErr w:type="gramEnd"/>
      <w:r w:rsidRPr="00C866CB">
        <w:rPr>
          <w:rFonts w:ascii="Times New Roman" w:eastAsia="Times New Roman" w:hAnsi="Times New Roman" w:cs="Times New Roman"/>
          <w:kern w:val="0"/>
          <w:sz w:val="24"/>
          <w:szCs w:val="24"/>
          <w:lang w:eastAsia="ru-RU"/>
          <w14:ligatures w14:val="none"/>
        </w:rPr>
        <w:t xml:space="preserve">обоснование цены контракта является неотъемлемой частью контракта; </w:t>
      </w:r>
    </w:p>
    <w:p w14:paraId="321E12F3" w14:textId="77777777" w:rsidR="00C866CB" w:rsidRPr="00C866CB" w:rsidRDefault="00C866CB" w:rsidP="00C866CB">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в)   исполнение контракта, включение информации и документов о таком контракте в соответствующий реестр контрактов, предусмотренный статьей 103 Федерального закона, осуществляются в порядке, установленном Федеральным законом для контракта, </w:t>
      </w:r>
      <w:r w:rsidRPr="00C866CB">
        <w:rPr>
          <w:rFonts w:ascii="Times New Roman" w:eastAsia="Times New Roman" w:hAnsi="Times New Roman" w:cs="Times New Roman"/>
          <w:kern w:val="0"/>
          <w:sz w:val="24"/>
          <w:szCs w:val="24"/>
          <w:lang w:eastAsia="ru-RU"/>
          <w14:ligatures w14:val="none"/>
        </w:rPr>
        <w:lastRenderedPageBreak/>
        <w:t xml:space="preserve">заключенного по результатам осуществления закупки в соответствии с пунктом 2 части 1 статьи 93 Федерального закона; </w:t>
      </w:r>
    </w:p>
    <w:p w14:paraId="46C9BE02"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gramStart"/>
      <w:r w:rsidRPr="00C866CB">
        <w:rPr>
          <w:rFonts w:ascii="Times New Roman" w:eastAsia="Times New Roman" w:hAnsi="Times New Roman" w:cs="Times New Roman"/>
          <w:kern w:val="0"/>
          <w:sz w:val="24"/>
          <w:szCs w:val="24"/>
          <w:lang w:eastAsia="ru-RU"/>
          <w14:ligatures w14:val="none"/>
        </w:rPr>
        <w:t>г)   </w:t>
      </w:r>
      <w:proofErr w:type="gramEnd"/>
      <w:r w:rsidRPr="00C866CB">
        <w:rPr>
          <w:rFonts w:ascii="Times New Roman" w:eastAsia="Times New Roman" w:hAnsi="Times New Roman" w:cs="Times New Roman"/>
          <w:kern w:val="0"/>
          <w:sz w:val="24"/>
          <w:szCs w:val="24"/>
          <w:lang w:eastAsia="ru-RU"/>
          <w14:ligatures w14:val="none"/>
        </w:rPr>
        <w:t xml:space="preserve">    заказчик не позднее 3 рабочих дней со дня, следующего за датой заключения контракта, направляет уведомление о такой закупке в орган местного самоуправления Эртильского муниципального района, уполномоченный на осуществление контроля в сфере закупок. </w:t>
      </w:r>
    </w:p>
    <w:p w14:paraId="448B2260"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К такому уведомлению прилагается копия заключенного в соответствии с настоящим постановлением контракта; </w:t>
      </w:r>
    </w:p>
    <w:p w14:paraId="28B299F0"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д) заказчик не позднее 3 рабочих дней со дня, следующего за датой заключения контракта, направляет уведомление о такой закупке в контрольный орган в сфере закупок Эртильского муниципального района. К такому уведомлению прилагается копия заключенного в соответствии с настоящим постановлением контракта. </w:t>
      </w:r>
    </w:p>
    <w:p w14:paraId="66C85697"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6.                 Контроль за исполнением настоящего постановления оставляю за собой. </w:t>
      </w:r>
    </w:p>
    <w:p w14:paraId="2EAEC6DB"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020F9DE6"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2C2927F8"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Глава поселения                                                                     С.Б.Суворова </w:t>
      </w:r>
    </w:p>
    <w:p w14:paraId="41EF1D67" w14:textId="77777777" w:rsidR="00C866CB" w:rsidRPr="00C866CB" w:rsidRDefault="00C866CB" w:rsidP="00C866CB">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0D47CDC4" w14:textId="77777777" w:rsidR="00C866CB" w:rsidRPr="00C866CB" w:rsidRDefault="00C866CB" w:rsidP="00C866CB">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C866CB">
        <w:rPr>
          <w:rFonts w:ascii="Times New Roman" w:eastAsia="Times New Roman" w:hAnsi="Times New Roman" w:cs="Times New Roman"/>
          <w:kern w:val="0"/>
          <w:sz w:val="24"/>
          <w:szCs w:val="24"/>
          <w:lang w:eastAsia="ru-RU"/>
          <w14:ligatures w14:val="none"/>
        </w:rPr>
        <w:t xml:space="preserve">  </w:t>
      </w:r>
    </w:p>
    <w:p w14:paraId="52B304B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20"/>
    <w:rsid w:val="00312C96"/>
    <w:rsid w:val="005A7B2A"/>
    <w:rsid w:val="008D6E62"/>
    <w:rsid w:val="00C81128"/>
    <w:rsid w:val="00C81320"/>
    <w:rsid w:val="00C86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1E8A1-3B40-47B4-9159-0362B98C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81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81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8132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8132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8132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8132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8132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8132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8132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32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8132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8132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8132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8132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8132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81320"/>
    <w:rPr>
      <w:rFonts w:eastAsiaTheme="majorEastAsia" w:cstheme="majorBidi"/>
      <w:color w:val="595959" w:themeColor="text1" w:themeTint="A6"/>
    </w:rPr>
  </w:style>
  <w:style w:type="character" w:customStyle="1" w:styleId="80">
    <w:name w:val="Заголовок 8 Знак"/>
    <w:basedOn w:val="a0"/>
    <w:link w:val="8"/>
    <w:uiPriority w:val="9"/>
    <w:semiHidden/>
    <w:rsid w:val="00C8132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81320"/>
    <w:rPr>
      <w:rFonts w:eastAsiaTheme="majorEastAsia" w:cstheme="majorBidi"/>
      <w:color w:val="272727" w:themeColor="text1" w:themeTint="D8"/>
    </w:rPr>
  </w:style>
  <w:style w:type="paragraph" w:styleId="a3">
    <w:name w:val="Title"/>
    <w:basedOn w:val="a"/>
    <w:next w:val="a"/>
    <w:link w:val="a4"/>
    <w:uiPriority w:val="10"/>
    <w:qFormat/>
    <w:rsid w:val="00C81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81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32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8132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81320"/>
    <w:pPr>
      <w:spacing w:before="160"/>
      <w:jc w:val="center"/>
    </w:pPr>
    <w:rPr>
      <w:i/>
      <w:iCs/>
      <w:color w:val="404040" w:themeColor="text1" w:themeTint="BF"/>
    </w:rPr>
  </w:style>
  <w:style w:type="character" w:customStyle="1" w:styleId="22">
    <w:name w:val="Цитата 2 Знак"/>
    <w:basedOn w:val="a0"/>
    <w:link w:val="21"/>
    <w:uiPriority w:val="29"/>
    <w:rsid w:val="00C81320"/>
    <w:rPr>
      <w:i/>
      <w:iCs/>
      <w:color w:val="404040" w:themeColor="text1" w:themeTint="BF"/>
    </w:rPr>
  </w:style>
  <w:style w:type="paragraph" w:styleId="a7">
    <w:name w:val="List Paragraph"/>
    <w:basedOn w:val="a"/>
    <w:uiPriority w:val="34"/>
    <w:qFormat/>
    <w:rsid w:val="00C81320"/>
    <w:pPr>
      <w:ind w:left="720"/>
      <w:contextualSpacing/>
    </w:pPr>
  </w:style>
  <w:style w:type="character" w:styleId="a8">
    <w:name w:val="Intense Emphasis"/>
    <w:basedOn w:val="a0"/>
    <w:uiPriority w:val="21"/>
    <w:qFormat/>
    <w:rsid w:val="00C81320"/>
    <w:rPr>
      <w:i/>
      <w:iCs/>
      <w:color w:val="0F4761" w:themeColor="accent1" w:themeShade="BF"/>
    </w:rPr>
  </w:style>
  <w:style w:type="paragraph" w:styleId="a9">
    <w:name w:val="Intense Quote"/>
    <w:basedOn w:val="a"/>
    <w:next w:val="a"/>
    <w:link w:val="aa"/>
    <w:uiPriority w:val="30"/>
    <w:qFormat/>
    <w:rsid w:val="00C81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81320"/>
    <w:rPr>
      <w:i/>
      <w:iCs/>
      <w:color w:val="0F4761" w:themeColor="accent1" w:themeShade="BF"/>
    </w:rPr>
  </w:style>
  <w:style w:type="character" w:styleId="ab">
    <w:name w:val="Intense Reference"/>
    <w:basedOn w:val="a0"/>
    <w:uiPriority w:val="32"/>
    <w:qFormat/>
    <w:rsid w:val="00C81320"/>
    <w:rPr>
      <w:b/>
      <w:bCs/>
      <w:smallCaps/>
      <w:color w:val="0F4761" w:themeColor="accent1" w:themeShade="BF"/>
      <w:spacing w:val="5"/>
    </w:rPr>
  </w:style>
  <w:style w:type="paragraph" w:styleId="ac">
    <w:name w:val="Normal (Web)"/>
    <w:basedOn w:val="a"/>
    <w:uiPriority w:val="99"/>
    <w:semiHidden/>
    <w:unhideWhenUsed/>
    <w:rsid w:val="00C866C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5341</Characters>
  <Application>Microsoft Office Word</Application>
  <DocSecurity>0</DocSecurity>
  <Lines>44</Lines>
  <Paragraphs>12</Paragraphs>
  <ScaleCrop>false</ScaleCrop>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2024-04-18T06:47:00Z</dcterms:created>
  <dcterms:modified xsi:type="dcterms:W3CDTF">2024-04-18T06:47:00Z</dcterms:modified>
</cp:coreProperties>
</file>