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3EB2" w14:textId="77777777" w:rsidR="004D780A" w:rsidRDefault="004D780A" w:rsidP="004D780A">
      <w:pPr>
        <w:pStyle w:val="ac"/>
        <w:jc w:val="center"/>
      </w:pPr>
      <w:r>
        <w:rPr>
          <w:b/>
          <w:bCs/>
        </w:rPr>
        <w:t>АДМИНИСТРАЦИЯ</w:t>
      </w:r>
      <w:r>
        <w:t xml:space="preserve"> </w:t>
      </w:r>
    </w:p>
    <w:p w14:paraId="7F38EC21" w14:textId="77777777" w:rsidR="004D780A" w:rsidRDefault="004D780A" w:rsidP="004D780A">
      <w:pPr>
        <w:pStyle w:val="ac"/>
        <w:jc w:val="center"/>
      </w:pPr>
      <w:r>
        <w:rPr>
          <w:b/>
          <w:bCs/>
        </w:rPr>
        <w:t>МОРОЗОВСКОГО СЕЛЬСКОГО ПОСЕЛЕНИЯ</w:t>
      </w:r>
      <w:r>
        <w:t xml:space="preserve"> </w:t>
      </w:r>
    </w:p>
    <w:p w14:paraId="45C7BA67" w14:textId="77777777" w:rsidR="004D780A" w:rsidRDefault="004D780A" w:rsidP="004D780A">
      <w:pPr>
        <w:pStyle w:val="ac"/>
        <w:jc w:val="center"/>
      </w:pPr>
      <w:r>
        <w:rPr>
          <w:b/>
          <w:bCs/>
        </w:rPr>
        <w:t xml:space="preserve">ЭРТИЛЬСКОГО МУНИЦИПАЛЬНОГО РАЙОНА </w:t>
      </w:r>
    </w:p>
    <w:p w14:paraId="1A46EA8C" w14:textId="77777777" w:rsidR="004D780A" w:rsidRDefault="004D780A" w:rsidP="004D780A">
      <w:pPr>
        <w:pStyle w:val="ac"/>
        <w:jc w:val="center"/>
      </w:pPr>
      <w:r>
        <w:rPr>
          <w:b/>
          <w:bCs/>
        </w:rPr>
        <w:t>ВОРОНЕЖСКОЙ ОБЛАСТИ</w:t>
      </w:r>
      <w:r>
        <w:t xml:space="preserve"> </w:t>
      </w:r>
    </w:p>
    <w:p w14:paraId="2DA0AA44" w14:textId="77777777" w:rsidR="004D780A" w:rsidRDefault="004D780A" w:rsidP="004D780A">
      <w:pPr>
        <w:pStyle w:val="ac"/>
      </w:pPr>
      <w:r>
        <w:t xml:space="preserve">  </w:t>
      </w:r>
    </w:p>
    <w:p w14:paraId="07B0CF65" w14:textId="77777777" w:rsidR="004D780A" w:rsidRDefault="004D780A" w:rsidP="004D780A">
      <w:pPr>
        <w:pStyle w:val="ac"/>
        <w:jc w:val="center"/>
      </w:pPr>
      <w:r>
        <w:rPr>
          <w:b/>
          <w:bCs/>
        </w:rPr>
        <w:t>П О С Т А Н О В Л Е Н И Е</w:t>
      </w:r>
      <w:r>
        <w:t xml:space="preserve"> </w:t>
      </w:r>
    </w:p>
    <w:p w14:paraId="2510FD41" w14:textId="77777777" w:rsidR="004D780A" w:rsidRDefault="004D780A" w:rsidP="004D780A">
      <w:pPr>
        <w:pStyle w:val="ac"/>
      </w:pPr>
      <w:r>
        <w:rPr>
          <w:b/>
          <w:bCs/>
        </w:rPr>
        <w:t> </w:t>
      </w:r>
      <w:r>
        <w:t xml:space="preserve"> </w:t>
      </w:r>
    </w:p>
    <w:p w14:paraId="17D07CDC" w14:textId="77777777" w:rsidR="004D780A" w:rsidRDefault="004D780A" w:rsidP="004D780A">
      <w:pPr>
        <w:pStyle w:val="ac"/>
      </w:pPr>
      <w:r>
        <w:t xml:space="preserve">от 17.06.2022 г. № 41 </w:t>
      </w:r>
    </w:p>
    <w:p w14:paraId="3452BA05" w14:textId="77777777" w:rsidR="004D780A" w:rsidRDefault="004D780A" w:rsidP="004D780A">
      <w:pPr>
        <w:pStyle w:val="ac"/>
      </w:pPr>
      <w:r>
        <w:t xml:space="preserve">п. </w:t>
      </w:r>
      <w:proofErr w:type="spellStart"/>
      <w:r>
        <w:t>Марьевка</w:t>
      </w:r>
      <w:proofErr w:type="spellEnd"/>
      <w:r>
        <w:t xml:space="preserve"> </w:t>
      </w:r>
    </w:p>
    <w:p w14:paraId="64B73133" w14:textId="77777777" w:rsidR="004D780A" w:rsidRDefault="004D780A" w:rsidP="004D780A">
      <w:pPr>
        <w:pStyle w:val="ac"/>
      </w:pPr>
      <w:r>
        <w:rPr>
          <w:i/>
          <w:iCs/>
        </w:rPr>
        <w:t> </w:t>
      </w:r>
      <w:r>
        <w:t xml:space="preserve"> </w:t>
      </w:r>
    </w:p>
    <w:p w14:paraId="62E75422" w14:textId="77777777" w:rsidR="004D780A" w:rsidRDefault="004D780A" w:rsidP="004D780A">
      <w:pPr>
        <w:pStyle w:val="ac"/>
      </w:pPr>
      <w:r>
        <w:t xml:space="preserve">О внесении изменений в постановление администрации Морозовского сельского поселения от 18.07.2016 г. № 68 «Об утверждении административного регламента администрации Морозовского сельского поселения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</w:r>
    </w:p>
    <w:p w14:paraId="5F9377B0" w14:textId="77777777" w:rsidR="004D780A" w:rsidRDefault="004D780A" w:rsidP="004D780A">
      <w:pPr>
        <w:pStyle w:val="ac"/>
      </w:pPr>
      <w:r>
        <w:t xml:space="preserve">  </w:t>
      </w:r>
    </w:p>
    <w:p w14:paraId="376384E3" w14:textId="77777777" w:rsidR="004D780A" w:rsidRDefault="004D780A" w:rsidP="004D780A">
      <w:pPr>
        <w:pStyle w:val="ac"/>
      </w:pPr>
      <w:r>
        <w:t xml:space="preserve">  </w:t>
      </w:r>
    </w:p>
    <w:p w14:paraId="7FEDCC28" w14:textId="77777777" w:rsidR="004D780A" w:rsidRDefault="004D780A" w:rsidP="004D780A">
      <w:pPr>
        <w:pStyle w:val="ac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r>
        <w:br/>
        <w:t xml:space="preserve">Федерации», Федеральным </w:t>
      </w:r>
      <w:hyperlink r:id="rId4" w:history="1">
        <w:r>
          <w:rPr>
            <w:rStyle w:val="ad"/>
            <w:rFonts w:eastAsiaTheme="majorEastAsia"/>
            <w:color w:val="auto"/>
          </w:rPr>
          <w:t>закон</w:t>
        </w:r>
      </w:hyperlink>
      <w:r>
        <w:t xml:space="preserve">ом от 27.07.2010 № 210-ФЗ «Об организации предоставления государственных и муниципальных </w:t>
      </w:r>
      <w:proofErr w:type="spellStart"/>
      <w:r>
        <w:t>услуг»,</w:t>
      </w:r>
      <w:r>
        <w:rPr>
          <w:shd w:val="clear" w:color="auto" w:fill="FFFFFF"/>
        </w:rPr>
        <w:t>Постановлением</w:t>
      </w:r>
      <w:proofErr w:type="spellEnd"/>
      <w:r>
        <w:rPr>
          <w:shd w:val="clear" w:color="auto" w:fill="FFFFFF"/>
        </w:rPr>
        <w:t xml:space="preserve"> Правительства Российской Федерации от 28.01.2006 г. № 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</w:t>
      </w:r>
      <w:proofErr w:type="spellStart"/>
      <w:r>
        <w:rPr>
          <w:shd w:val="clear" w:color="auto" w:fill="FFFFFF"/>
        </w:rPr>
        <w:t>домом»</w:t>
      </w:r>
      <w:r>
        <w:t>,протестом</w:t>
      </w:r>
      <w:proofErr w:type="spellEnd"/>
      <w:r>
        <w:t xml:space="preserve"> прокуратуры Эртильского района от 08.06.2022 № 2-1-2022,администрация Морозовского сельского поселения Эртильского муниципального района Воронежской области </w:t>
      </w:r>
    </w:p>
    <w:p w14:paraId="60BE169C" w14:textId="77777777" w:rsidR="004D780A" w:rsidRDefault="004D780A" w:rsidP="004D780A">
      <w:pPr>
        <w:pStyle w:val="ac"/>
      </w:pPr>
      <w:r>
        <w:rPr>
          <w:b/>
          <w:bCs/>
        </w:rPr>
        <w:t xml:space="preserve">постановляет: </w:t>
      </w:r>
    </w:p>
    <w:p w14:paraId="77765714" w14:textId="77777777" w:rsidR="004D780A" w:rsidRDefault="004D780A" w:rsidP="004D780A">
      <w:pPr>
        <w:pStyle w:val="ac"/>
      </w:pPr>
      <w:r>
        <w:t xml:space="preserve">  </w:t>
      </w:r>
    </w:p>
    <w:p w14:paraId="11F79680" w14:textId="77777777" w:rsidR="004D780A" w:rsidRDefault="004D780A" w:rsidP="004D780A">
      <w:pPr>
        <w:pStyle w:val="ac"/>
      </w:pPr>
      <w:r>
        <w:t xml:space="preserve">1.Внестиизменения в административный регламент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утвержденный постановлением администрации Морозовского сельского поселения от 18.07.2016 № 68, следующие изменения: </w:t>
      </w:r>
    </w:p>
    <w:p w14:paraId="62556645" w14:textId="77777777" w:rsidR="004D780A" w:rsidRDefault="004D780A" w:rsidP="004D780A">
      <w:pPr>
        <w:pStyle w:val="ac"/>
      </w:pPr>
      <w:r>
        <w:lastRenderedPageBreak/>
        <w:t>1.1. Пункт 3.3.</w:t>
      </w:r>
      <w:proofErr w:type="gramStart"/>
      <w:r>
        <w:t>3</w:t>
      </w:r>
      <w:r>
        <w:rPr>
          <w:color w:val="FF0000"/>
        </w:rPr>
        <w:t>.</w:t>
      </w:r>
      <w:r>
        <w:t>административного</w:t>
      </w:r>
      <w:proofErr w:type="gramEnd"/>
      <w:r>
        <w:t xml:space="preserve"> регламента изложить в следующей редакции: </w:t>
      </w:r>
    </w:p>
    <w:p w14:paraId="014140A2" w14:textId="77777777" w:rsidR="004D780A" w:rsidRDefault="004D780A" w:rsidP="004D780A">
      <w:pPr>
        <w:pStyle w:val="ac"/>
      </w:pPr>
      <w:r>
        <w:t>«3.3.</w:t>
      </w:r>
      <w:proofErr w:type="gramStart"/>
      <w:r>
        <w:t>3.По</w:t>
      </w:r>
      <w:proofErr w:type="gramEnd"/>
      <w:r>
        <w:t xml:space="preserve"> результатам работы комиссия принимает одно из следующих решений об оценке соответствия помещений и многоквартирных домов установленным в настоящем административном регламенте требованиям: </w:t>
      </w:r>
    </w:p>
    <w:p w14:paraId="3F5938FB" w14:textId="77777777" w:rsidR="004D780A" w:rsidRDefault="004D780A" w:rsidP="004D780A">
      <w:pPr>
        <w:pStyle w:val="ac"/>
      </w:pPr>
      <w:r>
        <w:t xml:space="preserve">о соответствии помещения требованиям, предъявляемым к жилому помещению, и его пригодности для проживания; </w:t>
      </w:r>
    </w:p>
    <w:p w14:paraId="5CEBBC84" w14:textId="77777777" w:rsidR="004D780A" w:rsidRDefault="004D780A" w:rsidP="004D780A">
      <w:pPr>
        <w:pStyle w:val="ac"/>
      </w:pPr>
      <w: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административном регламенте требованиями; </w:t>
      </w:r>
    </w:p>
    <w:p w14:paraId="5AABF642" w14:textId="77777777" w:rsidR="004D780A" w:rsidRDefault="004D780A" w:rsidP="004D780A">
      <w:pPr>
        <w:pStyle w:val="ac"/>
      </w:pPr>
      <w:r>
        <w:t xml:space="preserve">о выявлении оснований для признания помещения непригодным для проживания; </w:t>
      </w:r>
    </w:p>
    <w:p w14:paraId="121327CF" w14:textId="77777777" w:rsidR="004D780A" w:rsidRDefault="004D780A" w:rsidP="004D780A">
      <w:pPr>
        <w:pStyle w:val="ac"/>
      </w:pPr>
      <w:r>
        <w:t xml:space="preserve">об отсутствии оснований для признания жилого помещения непригодным для проживания; </w:t>
      </w:r>
    </w:p>
    <w:p w14:paraId="03EADDE9" w14:textId="77777777" w:rsidR="004D780A" w:rsidRDefault="004D780A" w:rsidP="004D780A">
      <w:pPr>
        <w:pStyle w:val="ac"/>
      </w:pPr>
      <w:r>
        <w:t xml:space="preserve">  </w:t>
      </w:r>
    </w:p>
    <w:p w14:paraId="644FDF7A" w14:textId="77777777" w:rsidR="004D780A" w:rsidRDefault="004D780A" w:rsidP="004D780A">
      <w:pPr>
        <w:pStyle w:val="ac"/>
      </w:pPr>
      <w:r>
        <w:t xml:space="preserve">о выявлении оснований для признания многоквартирного дома аварийным и подлежащим реконструкции; </w:t>
      </w:r>
    </w:p>
    <w:p w14:paraId="673D2F1F" w14:textId="77777777" w:rsidR="004D780A" w:rsidRDefault="004D780A" w:rsidP="004D780A">
      <w:pPr>
        <w:pStyle w:val="ac"/>
      </w:pPr>
      <w:r>
        <w:t xml:space="preserve">о выявлении оснований для признания многоквартирного дома аварийным и подлежащим сносу; </w:t>
      </w:r>
    </w:p>
    <w:p w14:paraId="3145B65E" w14:textId="77777777" w:rsidR="004D780A" w:rsidRDefault="004D780A" w:rsidP="004D780A">
      <w:pPr>
        <w:pStyle w:val="ac"/>
      </w:pPr>
      <w:r>
        <w:t xml:space="preserve">об отсутствии оснований для признания многоквартирного дома аварийным и подлежащим сносу или реконструкции. </w:t>
      </w:r>
    </w:p>
    <w:p w14:paraId="5A720286" w14:textId="77777777" w:rsidR="004D780A" w:rsidRDefault="004D780A" w:rsidP="004D780A">
      <w:pPr>
        <w:pStyle w:val="ac"/>
      </w:pPr>
      <w:r>
        <w:t xml:space="preserve"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 </w:t>
      </w:r>
    </w:p>
    <w:p w14:paraId="62D7A85E" w14:textId="77777777" w:rsidR="004D780A" w:rsidRDefault="004D780A" w:rsidP="004D780A">
      <w:pPr>
        <w:pStyle w:val="ac"/>
      </w:pPr>
      <w:r>
        <w:t xml:space="preserve"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заключению.». </w:t>
      </w:r>
    </w:p>
    <w:p w14:paraId="06630840" w14:textId="77777777" w:rsidR="004D780A" w:rsidRDefault="004D780A" w:rsidP="004D780A">
      <w:pPr>
        <w:pStyle w:val="ac"/>
      </w:pPr>
      <w:r>
        <w:t>1.</w:t>
      </w:r>
      <w:proofErr w:type="gramStart"/>
      <w:r>
        <w:t>2.Пункт</w:t>
      </w:r>
      <w:proofErr w:type="gramEnd"/>
      <w:r>
        <w:t xml:space="preserve"> 3.4.3</w:t>
      </w:r>
      <w:r>
        <w:rPr>
          <w:color w:val="FF0000"/>
        </w:rPr>
        <w:t>.</w:t>
      </w:r>
      <w:r>
        <w:t xml:space="preserve"> административного регламента изложить в следующей редакции: </w:t>
      </w:r>
    </w:p>
    <w:p w14:paraId="20403A85" w14:textId="77777777" w:rsidR="004D780A" w:rsidRDefault="004D780A" w:rsidP="004D780A">
      <w:pPr>
        <w:pStyle w:val="ac"/>
      </w:pPr>
      <w:r>
        <w:t xml:space="preserve">«3.4.3.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 </w:t>
      </w:r>
    </w:p>
    <w:p w14:paraId="5B11CDCA" w14:textId="77777777" w:rsidR="004D780A" w:rsidRDefault="004D780A" w:rsidP="004D780A">
      <w:pPr>
        <w:pStyle w:val="ac"/>
      </w:pPr>
      <w:r>
        <w:t xml:space="preserve">о соответствии помещения требованиям, предъявляемым к жилому помещению, и его пригодности для проживания; </w:t>
      </w:r>
    </w:p>
    <w:p w14:paraId="5510B78A" w14:textId="77777777" w:rsidR="004D780A" w:rsidRDefault="004D780A" w:rsidP="004D780A">
      <w:pPr>
        <w:pStyle w:val="ac"/>
      </w:pPr>
      <w:r>
        <w:lastRenderedPageBreak/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 требованиями; </w:t>
      </w:r>
    </w:p>
    <w:p w14:paraId="7D5E1E51" w14:textId="77777777" w:rsidR="004D780A" w:rsidRDefault="004D780A" w:rsidP="004D780A">
      <w:pPr>
        <w:pStyle w:val="ac"/>
      </w:pPr>
      <w:r>
        <w:t xml:space="preserve">о выявлении оснований для признания помещения непригодным для проживания; </w:t>
      </w:r>
    </w:p>
    <w:p w14:paraId="1EBE0CED" w14:textId="77777777" w:rsidR="004D780A" w:rsidRDefault="004D780A" w:rsidP="004D780A">
      <w:pPr>
        <w:pStyle w:val="ac"/>
      </w:pPr>
      <w:r>
        <w:t xml:space="preserve">об отсутствии оснований для признания жилого помещения непригодным для проживания; </w:t>
      </w:r>
    </w:p>
    <w:p w14:paraId="7C02B18B" w14:textId="77777777" w:rsidR="004D780A" w:rsidRDefault="004D780A" w:rsidP="004D780A">
      <w:pPr>
        <w:pStyle w:val="ac"/>
      </w:pPr>
      <w:r>
        <w:t xml:space="preserve">о выявлении оснований для признания многоквартирного дома аварийным и подлежащим реконструкции; </w:t>
      </w:r>
    </w:p>
    <w:p w14:paraId="0E620C59" w14:textId="77777777" w:rsidR="004D780A" w:rsidRDefault="004D780A" w:rsidP="004D780A">
      <w:pPr>
        <w:pStyle w:val="ac"/>
      </w:pPr>
      <w:r>
        <w:t xml:space="preserve">о выявлении оснований для признания многоквартирного дома аварийным и подлежащим сносу; </w:t>
      </w:r>
    </w:p>
    <w:p w14:paraId="628066B5" w14:textId="77777777" w:rsidR="004D780A" w:rsidRDefault="004D780A" w:rsidP="004D780A">
      <w:pPr>
        <w:pStyle w:val="ac"/>
      </w:pPr>
      <w:r>
        <w:t xml:space="preserve">об отсутствии оснований для признания многоквартирного дома аварийным и подлежащим сносу или реконструкции.». </w:t>
      </w:r>
    </w:p>
    <w:p w14:paraId="72F10651" w14:textId="77777777" w:rsidR="004D780A" w:rsidRDefault="004D780A" w:rsidP="004D780A">
      <w:pPr>
        <w:pStyle w:val="ac"/>
      </w:pPr>
      <w:r>
        <w:t xml:space="preserve">2. Контроль за исполнением настоящего постановления оставляю за собой. </w:t>
      </w:r>
    </w:p>
    <w:p w14:paraId="238C4617" w14:textId="77777777" w:rsidR="004D780A" w:rsidRDefault="004D780A" w:rsidP="004D780A">
      <w:pPr>
        <w:pStyle w:val="ac"/>
      </w:pPr>
      <w:r>
        <w:t xml:space="preserve">  </w:t>
      </w:r>
    </w:p>
    <w:p w14:paraId="5769B326" w14:textId="77777777" w:rsidR="004D780A" w:rsidRDefault="004D780A" w:rsidP="004D780A">
      <w:pPr>
        <w:pStyle w:val="ac"/>
      </w:pPr>
      <w:r>
        <w:t xml:space="preserve">  </w:t>
      </w:r>
    </w:p>
    <w:p w14:paraId="0D0AADFF" w14:textId="77777777" w:rsidR="004D780A" w:rsidRDefault="004D780A" w:rsidP="004D780A">
      <w:pPr>
        <w:pStyle w:val="ac"/>
      </w:pPr>
      <w:r>
        <w:t xml:space="preserve">Глава поселения                                                               С.Б.Суворова. </w:t>
      </w:r>
    </w:p>
    <w:p w14:paraId="6DC1C668" w14:textId="77777777" w:rsidR="004D780A" w:rsidRDefault="004D780A" w:rsidP="004D780A">
      <w:pPr>
        <w:pStyle w:val="ac"/>
      </w:pPr>
      <w:r>
        <w:t xml:space="preserve">  </w:t>
      </w:r>
    </w:p>
    <w:p w14:paraId="7BC2AFB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4B"/>
    <w:rsid w:val="00312C96"/>
    <w:rsid w:val="004D780A"/>
    <w:rsid w:val="005A7B2A"/>
    <w:rsid w:val="008D6E62"/>
    <w:rsid w:val="00C81128"/>
    <w:rsid w:val="00DB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E067F-4BC2-474C-B99C-B6F3F9DF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7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B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B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B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B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B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B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B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7B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7B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7B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7B4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7B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7B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7B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7B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7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7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B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7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7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7B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7B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7B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7B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7B4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B7B4B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4D7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4D78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5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A4AFA0BED4AE605F58601D5F4DEBD46F31DBA5FC6C2ADF08DE05C9B34CF598C652BE1BF22EDR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2024-04-18T06:46:00Z</dcterms:created>
  <dcterms:modified xsi:type="dcterms:W3CDTF">2024-04-18T06:47:00Z</dcterms:modified>
</cp:coreProperties>
</file>