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1A" w:rsidRDefault="00900E1A" w:rsidP="00900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  <w:r>
        <w:rPr>
          <w:b/>
          <w:bCs/>
          <w:color w:val="212121"/>
          <w:sz w:val="21"/>
          <w:szCs w:val="21"/>
        </w:rPr>
        <w:br/>
        <w:t>МОРОЗОВСКОГО СЕЛЬСКОГО ПОСЕЛЕНИЯ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 21.09.2022 года    №      146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</w:t>
      </w:r>
      <w:r>
        <w:rPr>
          <w:color w:val="212121"/>
          <w:sz w:val="21"/>
          <w:szCs w:val="21"/>
        </w:rPr>
        <w:t>п.Марьевка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и дополнений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Устав Морозовского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Эртильского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Воронежской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области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Устава Морозовского сельского поселения Эртильского муниципального района в соответствие с Федеральным законом от 06.10.2003 года №131-ФЗ «Об общих принципах организации местного самоуправления в Российской Федерации» и руководствуясь статьей 7 этого закона и Федеральным законом от 21.07.2005года № 97-ФЗ «О государственной регистрации уставов муниципальных образований», Совет народных депутатов Эртильского муниципального района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Устав Морозовского сельского поселения Эртильского муниципального района Воронежской области, принятый постановлением Совета народных депутатов Эртильского муниципального района от 14.06.2005 г. № 10 (в редакции решений Совета народных депутатов Эртильского муниципального района Воронежской области от 06.08.2007 г. № 57,от 29.05.2009г. №42,от 01.09.2010г. №69,от 15.12.2011г. №99, от 10.10.2012г. №123, от 29.11.2013г. №20, от 25.02.2015г. № 67,от 05.07.2016г., №109, от 10.04.2017г. № 127,от 17.05.2018. №171, от 09.07.2019 г. №37, от 07.12.2020 г.№ 84, от 29.12.2021 г.№123) изменения и дополнения согласно приложению.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Представить настоящее решение для государственной регистрации изменений и дополнений в Устав Морозовского сельского поселения Эртильского муниципального района в управление Министерства юстиции Российской Федерации по Воронежской области.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подлежит официальному опубликованию после его государственной регистрации в органах юстиции и вступает в силу после его официального опубликования.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                                                       С.Б.Суворова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1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 Морозовского сельского поселения Эртильского муниципального района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21.09.2022 года № 149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Изменения и дополнения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Устав Морозовского сельского поселения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 Воронежской области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1.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В статье 13. «Местный референдум»: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Часть 2 изложить в следующей редакции: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 Совет народных депутатов Морозовского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сельского поселения Эртильского муниципального района обязан назначить местный референдум в течение 30 дней со дня поступления в Совет народных депутатов Морозовского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сельского поселения Эртильского муниципального района документов, на основании которых назначается местный референдум.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случае, если местный референдум не назначен Советом народных депутатов Морозовского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сельского поселения Эртильского муниципального района в установленные сроки, референдум назначается судом на основании обращения граждан, избирательных объединений, главы Морозовского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сельского поселения Эртильского муниципального района, органов государственной власти Воронежской области, уполномоченной в соответствии со статьей 40 настоящего Устава соответствующей избирательной комиссии или прокурора.».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2. В статье 14. «Муниципальные выборы»: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Часть 2</w:t>
      </w:r>
      <w:r>
        <w:rPr>
          <w:color w:val="FF0000"/>
          <w:sz w:val="21"/>
          <w:szCs w:val="21"/>
        </w:rPr>
        <w:t> </w:t>
      </w:r>
      <w:r>
        <w:rPr>
          <w:color w:val="212121"/>
          <w:sz w:val="21"/>
          <w:szCs w:val="21"/>
        </w:rPr>
        <w:t>дополнить абзацем следующего содержания: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«В случаях, установленных федеральным законом, муниципальные выборы назначаются Территориальной избирательной комиссией Эртильского муниципального района или участковой избирательной комиссией, действующей в границах муниципального образования»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3. В статье 30. «Сессия Совета народных депутатов Морозовского сельского поселения»: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Часть 4 изложить в новой редакции: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«4.Первое заседание Совета народных депутатов Морозовского сельского поселения созывается не позднее чем в трехнедельный срок со дня избрания в Совет народных депутатов Морозовского сельского поселения не менее 2/3 от установленного числа депутатов.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Первое заседание вновь избранного Совета народных депутатов Морозовского сельского поселения Эртильского муниципального района открывает и ведет до избрания главы Морозовского сельского поселения, председатель избирательной комиссии, организующей выборы Совета народных депутатов Морозовского сельского поселения.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Заседания Совета народных депутатов Морозовского сельского поселения проводятся в соответствии с Регламентом Совета народных депутатов Морозовского сельского поселения, регулирующим вопросы организации деятельности Совета народных депутатов.».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4. Статью 40. «Избирательная комиссия Морозовского сельского поселения» </w:t>
      </w:r>
      <w:r>
        <w:rPr>
          <w:color w:val="212121"/>
          <w:sz w:val="21"/>
          <w:szCs w:val="21"/>
        </w:rPr>
        <w:t>изложить в следующей редакции: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r>
        <w:rPr>
          <w:b/>
          <w:bCs/>
          <w:color w:val="212121"/>
          <w:sz w:val="21"/>
          <w:szCs w:val="21"/>
        </w:rPr>
        <w:t>Статья 40. Полномочия избирательных комиссий по организации и проведении выборов, местного референдума, голосования по отзыву депутата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Территориальная избирательная комиссия Эртильского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 решению Избирательной комиссии Воронежской области полномочия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 В случае исполнения полномочий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900E1A" w:rsidRDefault="00900E1A" w:rsidP="00900E1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E4"/>
    <w:rsid w:val="000624E4"/>
    <w:rsid w:val="00900E1A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06D19-AB7C-4881-AF5E-22CC4B1E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2024-04-17T11:20:00Z</dcterms:created>
  <dcterms:modified xsi:type="dcterms:W3CDTF">2024-04-17T11:20:00Z</dcterms:modified>
</cp:coreProperties>
</file>