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A9" w:rsidRDefault="002E2EA9" w:rsidP="002E2EA9">
      <w:pPr>
        <w:pStyle w:val="3"/>
        <w:spacing w:line="360" w:lineRule="auto"/>
        <w:ind w:right="20" w:firstLine="709"/>
        <w:rPr>
          <w:color w:val="000000"/>
          <w:sz w:val="28"/>
          <w:szCs w:val="28"/>
          <w:lang w:eastAsia="ru-RU" w:bidi="ru-RU"/>
        </w:rPr>
      </w:pPr>
    </w:p>
    <w:p w:rsidR="002E2EA9" w:rsidRPr="003E0E48" w:rsidRDefault="002E2EA9" w:rsidP="002E2EA9">
      <w:pPr>
        <w:pStyle w:val="3"/>
        <w:spacing w:line="360" w:lineRule="auto"/>
        <w:ind w:right="20" w:firstLine="709"/>
        <w:rPr>
          <w:sz w:val="28"/>
          <w:szCs w:val="28"/>
        </w:rPr>
      </w:pPr>
      <w:r w:rsidRPr="003E0E48">
        <w:rPr>
          <w:color w:val="000000"/>
          <w:sz w:val="28"/>
          <w:szCs w:val="28"/>
          <w:lang w:eastAsia="ru-RU" w:bidi="ru-RU"/>
        </w:rPr>
        <w:t>Оповещение о проведении публичных слушаний</w:t>
      </w:r>
    </w:p>
    <w:p w:rsidR="002E2EA9" w:rsidRDefault="002E2EA9" w:rsidP="002E2EA9">
      <w:pPr>
        <w:pStyle w:val="3"/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На публичные слушания, назначенные на </w:t>
      </w:r>
      <w:r>
        <w:rPr>
          <w:b w:val="0"/>
          <w:color w:val="000000"/>
          <w:sz w:val="28"/>
          <w:szCs w:val="28"/>
          <w:lang w:bidi="ru-RU"/>
        </w:rPr>
        <w:t xml:space="preserve">«19»  июня </w:t>
      </w:r>
      <w:r w:rsidRPr="003E0E48">
        <w:rPr>
          <w:b w:val="0"/>
          <w:color w:val="000000"/>
          <w:sz w:val="28"/>
          <w:szCs w:val="28"/>
          <w:lang w:bidi="ru-RU"/>
        </w:rPr>
        <w:t>2023 года</w:t>
      </w:r>
      <w:r>
        <w:rPr>
          <w:b w:val="0"/>
          <w:color w:val="000000"/>
          <w:sz w:val="28"/>
          <w:szCs w:val="28"/>
          <w:lang w:eastAsia="ru-RU" w:bidi="ru-RU"/>
        </w:rPr>
        <w:t xml:space="preserve"> представляется проект внесения изменений в генеральный план </w:t>
      </w:r>
      <w:r>
        <w:rPr>
          <w:b w:val="0"/>
          <w:sz w:val="28"/>
          <w:szCs w:val="28"/>
        </w:rPr>
        <w:t xml:space="preserve">Морозовского </w:t>
      </w:r>
      <w:r>
        <w:rPr>
          <w:b w:val="0"/>
          <w:color w:val="000000"/>
          <w:sz w:val="28"/>
          <w:szCs w:val="28"/>
          <w:lang w:eastAsia="ru-RU" w:bidi="ru-RU"/>
        </w:rPr>
        <w:t xml:space="preserve">сельского поселения </w:t>
      </w:r>
      <w:proofErr w:type="spellStart"/>
      <w:r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области.</w:t>
      </w:r>
    </w:p>
    <w:p w:rsidR="002E2EA9" w:rsidRPr="003E0E48" w:rsidRDefault="002E2EA9" w:rsidP="002E2EA9">
      <w:pPr>
        <w:pStyle w:val="3"/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Экспозиция проекта открыта с 19 мая 2023 г. по 19 июня  2023 г. в</w:t>
      </w:r>
      <w:r>
        <w:rPr>
          <w:b w:val="0"/>
          <w:color w:val="000000"/>
          <w:sz w:val="28"/>
          <w:szCs w:val="28"/>
          <w:lang w:eastAsia="ru-RU" w:bidi="ru-RU"/>
        </w:rPr>
        <w:br/>
        <w:t xml:space="preserve">здании администрации </w:t>
      </w:r>
      <w:r>
        <w:rPr>
          <w:b w:val="0"/>
          <w:sz w:val="28"/>
          <w:szCs w:val="28"/>
        </w:rPr>
        <w:t xml:space="preserve">Морозовского </w:t>
      </w:r>
      <w:r>
        <w:rPr>
          <w:b w:val="0"/>
          <w:color w:val="000000"/>
          <w:sz w:val="28"/>
          <w:szCs w:val="28"/>
          <w:lang w:eastAsia="ru-RU" w:bidi="ru-RU"/>
        </w:rPr>
        <w:t xml:space="preserve">сельского поселения </w:t>
      </w:r>
      <w:proofErr w:type="spellStart"/>
      <w:r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>
        <w:rPr>
          <w:b w:val="0"/>
          <w:color w:val="000000"/>
          <w:sz w:val="28"/>
          <w:szCs w:val="28"/>
          <w:lang w:eastAsia="ru-RU" w:bidi="ru-RU"/>
        </w:rPr>
        <w:br/>
        <w:t>муниципального района Воронежской области по адресу</w:t>
      </w:r>
      <w:r w:rsidRPr="003E0E48">
        <w:rPr>
          <w:b w:val="0"/>
          <w:color w:val="000000"/>
          <w:sz w:val="28"/>
          <w:szCs w:val="28"/>
          <w:lang w:eastAsia="ru-RU" w:bidi="ru-RU"/>
        </w:rPr>
        <w:t xml:space="preserve">: </w:t>
      </w:r>
      <w:r w:rsidRPr="003E0E48">
        <w:rPr>
          <w:b w:val="0"/>
          <w:sz w:val="28"/>
          <w:szCs w:val="28"/>
        </w:rPr>
        <w:t xml:space="preserve">Воронежская область, </w:t>
      </w:r>
      <w:smartTag w:uri="urn:schemas-microsoft-com:office:smarttags" w:element="PersonName">
        <w:r w:rsidRPr="003E0E48">
          <w:rPr>
            <w:b w:val="0"/>
            <w:sz w:val="28"/>
            <w:szCs w:val="28"/>
          </w:rPr>
          <w:t>Эртильский район</w:t>
        </w:r>
      </w:smartTag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п</w:t>
      </w:r>
      <w:proofErr w:type="gramStart"/>
      <w:r>
        <w:rPr>
          <w:b w:val="0"/>
          <w:sz w:val="28"/>
          <w:szCs w:val="28"/>
        </w:rPr>
        <w:t>.М</w:t>
      </w:r>
      <w:proofErr w:type="gramEnd"/>
      <w:r>
        <w:rPr>
          <w:b w:val="0"/>
          <w:sz w:val="28"/>
          <w:szCs w:val="28"/>
        </w:rPr>
        <w:t>арьевка</w:t>
      </w:r>
      <w:proofErr w:type="spellEnd"/>
      <w:r w:rsidRPr="003E0E48">
        <w:rPr>
          <w:b w:val="0"/>
          <w:sz w:val="28"/>
          <w:szCs w:val="28"/>
        </w:rPr>
        <w:t xml:space="preserve">, ул. </w:t>
      </w:r>
      <w:r>
        <w:rPr>
          <w:b w:val="0"/>
          <w:sz w:val="28"/>
          <w:szCs w:val="28"/>
        </w:rPr>
        <w:t>Советская д. 21.</w:t>
      </w:r>
    </w:p>
    <w:p w:rsidR="002E2EA9" w:rsidRPr="003E0E48" w:rsidRDefault="002E2EA9" w:rsidP="002E2EA9">
      <w:pPr>
        <w:pStyle w:val="3"/>
        <w:spacing w:line="360" w:lineRule="auto"/>
        <w:ind w:right="20" w:firstLine="709"/>
        <w:jc w:val="both"/>
        <w:rPr>
          <w:b w:val="0"/>
          <w:sz w:val="28"/>
          <w:szCs w:val="28"/>
        </w:rPr>
      </w:pPr>
      <w:r w:rsidRPr="003E0E48">
        <w:rPr>
          <w:b w:val="0"/>
          <w:color w:val="000000"/>
          <w:sz w:val="28"/>
          <w:szCs w:val="28"/>
          <w:lang w:eastAsia="ru-RU" w:bidi="ru-RU"/>
        </w:rPr>
        <w:t>Время работы экспозиции: в рабочие дни с 8.00 до 16.00.</w:t>
      </w:r>
    </w:p>
    <w:p w:rsidR="002E2EA9" w:rsidRDefault="002E2EA9" w:rsidP="002E2EA9">
      <w:pPr>
        <w:pStyle w:val="3"/>
        <w:spacing w:line="360" w:lineRule="auto"/>
        <w:ind w:right="20"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Собрание участников публичных слушаний состоится </w:t>
      </w:r>
      <w:r>
        <w:rPr>
          <w:b w:val="0"/>
          <w:color w:val="000000"/>
          <w:sz w:val="28"/>
          <w:szCs w:val="28"/>
          <w:lang w:bidi="ru-RU"/>
        </w:rPr>
        <w:t xml:space="preserve">«19» июня </w:t>
      </w:r>
      <w:r w:rsidRPr="0054534C">
        <w:rPr>
          <w:b w:val="0"/>
          <w:color w:val="000000"/>
          <w:sz w:val="28"/>
          <w:szCs w:val="28"/>
          <w:lang w:bidi="ru-RU"/>
        </w:rPr>
        <w:t>2023 года</w:t>
      </w:r>
      <w:r w:rsidRPr="0054534C">
        <w:rPr>
          <w:b w:val="0"/>
          <w:color w:val="000000"/>
          <w:sz w:val="28"/>
          <w:szCs w:val="28"/>
          <w:lang w:eastAsia="ru-RU" w:bidi="ru-RU"/>
        </w:rPr>
        <w:t>:</w:t>
      </w:r>
    </w:p>
    <w:p w:rsidR="002E2EA9" w:rsidRPr="00F90B3F" w:rsidRDefault="002E2EA9" w:rsidP="002E2E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</w:t>
      </w:r>
      <w:proofErr w:type="spellStart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>расинка</w:t>
      </w:r>
      <w:proofErr w:type="spellEnd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13.00 часов, место проведения публичных слушаний:</w:t>
      </w:r>
    </w:p>
    <w:p w:rsidR="002E2EA9" w:rsidRPr="00F90B3F" w:rsidRDefault="002E2EA9" w:rsidP="002E2E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>расинка</w:t>
      </w:r>
      <w:proofErr w:type="spellEnd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Труда, д. 7 </w:t>
      </w:r>
      <w:proofErr w:type="spellStart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>Эртильского</w:t>
      </w:r>
      <w:proofErr w:type="spellEnd"/>
      <w:r w:rsidRPr="00F90B3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2E2EA9" w:rsidRDefault="002E2EA9" w:rsidP="002E2EA9">
      <w:pPr>
        <w:pStyle w:val="3"/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период размещения проекта внесения изменений в генеральный план  </w:t>
      </w:r>
      <w:r>
        <w:rPr>
          <w:b w:val="0"/>
          <w:sz w:val="28"/>
          <w:szCs w:val="28"/>
        </w:rPr>
        <w:t xml:space="preserve">Морозовского </w:t>
      </w:r>
      <w:r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Pr="003E0E48">
        <w:rPr>
          <w:b w:val="0"/>
          <w:color w:val="000000"/>
          <w:sz w:val="28"/>
          <w:szCs w:val="28"/>
          <w:lang w:bidi="ru-RU"/>
        </w:rPr>
        <w:t>Эртильского</w:t>
      </w:r>
      <w:proofErr w:type="spellEnd"/>
      <w:r w:rsidRPr="003E0E48">
        <w:rPr>
          <w:b w:val="0"/>
          <w:color w:val="000000"/>
          <w:sz w:val="28"/>
          <w:szCs w:val="28"/>
          <w:lang w:bidi="ru-RU"/>
        </w:rPr>
        <w:t xml:space="preserve"> муниципального района Воронежской области</w:t>
      </w:r>
      <w:r>
        <w:rPr>
          <w:b w:val="0"/>
          <w:bCs w:val="0"/>
          <w:sz w:val="28"/>
          <w:szCs w:val="28"/>
        </w:rPr>
        <w:t xml:space="preserve"> на оф</w:t>
      </w: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ициальном сайте администрации </w:t>
      </w:r>
      <w:r>
        <w:rPr>
          <w:b w:val="0"/>
          <w:sz w:val="28"/>
          <w:szCs w:val="28"/>
        </w:rPr>
        <w:t xml:space="preserve">Морозовского </w:t>
      </w:r>
      <w:r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b w:val="0"/>
          <w:bCs w:val="0"/>
          <w:sz w:val="28"/>
          <w:szCs w:val="28"/>
        </w:rPr>
        <w:t>Эртильского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2E2EA9" w:rsidRDefault="002E2EA9" w:rsidP="002E2EA9">
      <w:pPr>
        <w:pStyle w:val="3"/>
        <w:spacing w:line="360" w:lineRule="auto"/>
        <w:ind w:right="2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В письменной или устной форме в ходе проведения собраний</w:t>
      </w:r>
      <w:r>
        <w:rPr>
          <w:b w:val="0"/>
          <w:bCs w:val="0"/>
          <w:sz w:val="28"/>
          <w:szCs w:val="28"/>
        </w:rPr>
        <w:br/>
        <w:t>участников публичных слушаний.</w:t>
      </w:r>
    </w:p>
    <w:p w:rsidR="002E2EA9" w:rsidRDefault="002E2EA9" w:rsidP="002E2EA9">
      <w:pPr>
        <w:pStyle w:val="3"/>
        <w:spacing w:line="360" w:lineRule="auto"/>
        <w:ind w:right="2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В письменной форме в адрес Совета народных депутатов - организатора публичных слушаний.</w:t>
      </w:r>
    </w:p>
    <w:p w:rsidR="002E2EA9" w:rsidRDefault="002E2EA9" w:rsidP="002E2EA9">
      <w:pPr>
        <w:pStyle w:val="3"/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Посредством записи в книге учета посетителей экспозиции</w:t>
      </w:r>
      <w:r>
        <w:rPr>
          <w:b w:val="0"/>
          <w:bCs w:val="0"/>
          <w:sz w:val="28"/>
          <w:szCs w:val="28"/>
        </w:rPr>
        <w:br/>
        <w:t>проекта.</w:t>
      </w:r>
    </w:p>
    <w:p w:rsidR="002E2EA9" w:rsidRDefault="002E2EA9" w:rsidP="002E2EA9">
      <w:pPr>
        <w:pStyle w:val="3"/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Организацию и проведение публичных слушаний осуществляет комиссия</w:t>
      </w:r>
      <w:r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lastRenderedPageBreak/>
        <w:t xml:space="preserve">по подготовке и проведению публичных слушаний по проекту внесения изменений в генеральный план </w:t>
      </w:r>
      <w:r>
        <w:rPr>
          <w:b w:val="0"/>
          <w:sz w:val="28"/>
          <w:szCs w:val="28"/>
        </w:rPr>
        <w:t xml:space="preserve">Морозовского </w:t>
      </w:r>
      <w:r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Pr="003E0E48">
        <w:rPr>
          <w:b w:val="0"/>
          <w:color w:val="000000"/>
          <w:sz w:val="28"/>
          <w:szCs w:val="28"/>
          <w:lang w:bidi="ru-RU"/>
        </w:rPr>
        <w:t>Эртильского</w:t>
      </w:r>
      <w:proofErr w:type="spellEnd"/>
      <w:r w:rsidRPr="003E0E48">
        <w:rPr>
          <w:b w:val="0"/>
          <w:color w:val="000000"/>
          <w:sz w:val="28"/>
          <w:szCs w:val="28"/>
          <w:lang w:bidi="ru-RU"/>
        </w:rPr>
        <w:t xml:space="preserve"> муниципального района Воронежской области</w:t>
      </w:r>
      <w:r>
        <w:rPr>
          <w:b w:val="0"/>
          <w:bCs w:val="0"/>
          <w:sz w:val="28"/>
          <w:szCs w:val="28"/>
        </w:rPr>
        <w:t>, приемные часы в рабочие дни: с 8.00 до 16.00, перерыв: с 12.00 до 13.00.</w:t>
      </w:r>
    </w:p>
    <w:p w:rsidR="002E2EA9" w:rsidRDefault="002E2EA9" w:rsidP="002E2EA9">
      <w:pPr>
        <w:pStyle w:val="3"/>
        <w:spacing w:line="360" w:lineRule="auto"/>
        <w:ind w:right="20" w:firstLine="709"/>
        <w:jc w:val="both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sz w:val="28"/>
          <w:szCs w:val="28"/>
        </w:rPr>
        <w:t>Материалы по проекту подлежат опубликованию в сборнике нормативных правовых актов Морозовского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сельского поселения «Муниципальный вестник» и размещению на официальном сайте</w:t>
      </w:r>
      <w:r>
        <w:rPr>
          <w:b w:val="0"/>
          <w:bCs w:val="0"/>
          <w:sz w:val="28"/>
          <w:szCs w:val="28"/>
        </w:rPr>
        <w:br/>
        <w:t xml:space="preserve">администрации </w:t>
      </w:r>
      <w:r>
        <w:rPr>
          <w:b w:val="0"/>
          <w:sz w:val="28"/>
          <w:szCs w:val="28"/>
        </w:rPr>
        <w:t xml:space="preserve">Морозовского </w:t>
      </w:r>
      <w:r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b w:val="0"/>
          <w:bCs w:val="0"/>
          <w:sz w:val="28"/>
          <w:szCs w:val="28"/>
        </w:rPr>
        <w:t>Эртильского</w:t>
      </w:r>
      <w:proofErr w:type="spellEnd"/>
      <w:r>
        <w:rPr>
          <w:b w:val="0"/>
          <w:bCs w:val="0"/>
          <w:sz w:val="28"/>
          <w:szCs w:val="28"/>
        </w:rPr>
        <w:br/>
        <w:t>муниципального района Воронежской области в сети «Интернет» в разделе:</w:t>
      </w:r>
      <w:r>
        <w:rPr>
          <w:b w:val="0"/>
          <w:bCs w:val="0"/>
          <w:sz w:val="28"/>
          <w:szCs w:val="28"/>
        </w:rPr>
        <w:br/>
      </w:r>
      <w:r>
        <w:rPr>
          <w:b w:val="0"/>
          <w:sz w:val="28"/>
          <w:szCs w:val="28"/>
        </w:rPr>
        <w:t>Официальные документы</w:t>
      </w:r>
      <w:r w:rsidRPr="00B64456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Документы/.</w:t>
      </w:r>
    </w:p>
    <w:sectPr w:rsidR="002E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66"/>
    <w:rsid w:val="001A15CF"/>
    <w:rsid w:val="002E2EA9"/>
    <w:rsid w:val="00B3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2E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2E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2E2EA9"/>
    <w:pPr>
      <w:widowControl w:val="0"/>
      <w:spacing w:after="0" w:line="215" w:lineRule="exact"/>
      <w:jc w:val="center"/>
    </w:pPr>
    <w:rPr>
      <w:rFonts w:ascii="Times New Roman" w:eastAsia="Times New Roman" w:hAnsi="Times New Roman"/>
      <w:b/>
      <w:bCs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2E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2E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2E2EA9"/>
    <w:pPr>
      <w:widowControl w:val="0"/>
      <w:spacing w:after="0" w:line="215" w:lineRule="exact"/>
      <w:jc w:val="center"/>
    </w:pPr>
    <w:rPr>
      <w:rFonts w:ascii="Times New Roman" w:eastAsia="Times New Roman" w:hAnsi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2023-05-17T12:05:00Z</dcterms:created>
  <dcterms:modified xsi:type="dcterms:W3CDTF">2023-05-17T12:07:00Z</dcterms:modified>
</cp:coreProperties>
</file>