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34" w:rsidRDefault="00E70BCE">
      <w:pPr>
        <w:pStyle w:val="1"/>
        <w:shd w:val="clear" w:color="auto" w:fill="auto"/>
        <w:spacing w:line="310" w:lineRule="exact"/>
        <w:jc w:val="center"/>
      </w:pPr>
      <w:r>
        <w:t>Порядок</w:t>
      </w:r>
    </w:p>
    <w:p w:rsidR="00607334" w:rsidRDefault="00E70BCE">
      <w:pPr>
        <w:pStyle w:val="1"/>
        <w:shd w:val="clear" w:color="auto" w:fill="auto"/>
        <w:spacing w:after="240" w:line="310" w:lineRule="exact"/>
        <w:jc w:val="center"/>
      </w:pPr>
      <w:r>
        <w:t>использования открытого огня и разведения костров на землях сельскохозяйственного назначения и землях запаса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лица, участвующие в выжигании сухой травянистой растительности, обеспечены первичными средствами пожаротушения.</w:t>
      </w:r>
    </w:p>
    <w:p w:rsidR="00607334" w:rsidRDefault="00E70BCE">
      <w:pPr>
        <w:pStyle w:val="1"/>
        <w:shd w:val="clear" w:color="auto" w:fill="auto"/>
        <w:spacing w:line="310" w:lineRule="exact"/>
        <w:ind w:left="20" w:firstLine="700"/>
      </w:pPr>
      <w:r>
        <w:t>Не допускается проведение выжиганий на: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  <w:jc w:val="left"/>
      </w:pPr>
      <w:r>
        <w:t>территориях с действующим особым противопожарным режимом; земельных участках, находящихся на торфяных почвах; землях запаса и сельскохозяйственного назначения (за исключением рисовой соломы).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</w:pPr>
      <w: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</w:t>
      </w:r>
    </w:p>
    <w:p w:rsidR="00607334" w:rsidRDefault="00E70BCE">
      <w:pPr>
        <w:pStyle w:val="1"/>
        <w:shd w:val="clear" w:color="auto" w:fill="auto"/>
        <w:spacing w:line="310" w:lineRule="exact"/>
        <w:ind w:left="20" w:right="20" w:firstLine="700"/>
        <w:sectPr w:rsidR="00607334">
          <w:type w:val="continuous"/>
          <w:pgSz w:w="11909" w:h="16838"/>
          <w:pgMar w:top="1513" w:right="1117" w:bottom="1262" w:left="1081" w:header="0" w:footer="3" w:gutter="0"/>
          <w:cols w:space="720"/>
          <w:noEndnote/>
          <w:docGrid w:linePitch="360"/>
        </w:sectPr>
      </w:pPr>
      <w: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lastRenderedPageBreak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Исключение. в части существующего запрета на проведение сплошных выжиганий на землях сельхозназначения,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О планировании проведения соответствующих работ необходимо предварительно уведомлять ФКУ ЦУКС ГУ МЧС России по субъектам Российской Федерации, органы местного самоуправления, а также пожарно</w:t>
      </w:r>
      <w:r>
        <w:softHyphen/>
        <w:t>спасательные подразделения.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</w:t>
      </w:r>
    </w:p>
    <w:p w:rsidR="00607334" w:rsidRDefault="00E70BCE">
      <w:pPr>
        <w:pStyle w:val="1"/>
        <w:shd w:val="clear" w:color="auto" w:fill="auto"/>
        <w:ind w:left="20" w:right="20" w:firstLine="700"/>
      </w:pPr>
      <w:r>
        <w:t>В целях недопущения зарастания земельных участков., указанные работы целесообразно проводить регулярно в течение пожароопасного сезона.</w:t>
      </w:r>
    </w:p>
    <w:sectPr w:rsidR="00607334" w:rsidSect="00607334">
      <w:headerReference w:type="default" r:id="rId6"/>
      <w:pgSz w:w="11909" w:h="16838"/>
      <w:pgMar w:top="1513" w:right="1117" w:bottom="1262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40" w:rsidRDefault="00403740" w:rsidP="00607334">
      <w:r>
        <w:separator/>
      </w:r>
    </w:p>
  </w:endnote>
  <w:endnote w:type="continuationSeparator" w:id="1">
    <w:p w:rsidR="00403740" w:rsidRDefault="00403740" w:rsidP="0060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40" w:rsidRDefault="00403740"/>
  </w:footnote>
  <w:footnote w:type="continuationSeparator" w:id="1">
    <w:p w:rsidR="00403740" w:rsidRDefault="004037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34" w:rsidRDefault="007C1697">
    <w:pPr>
      <w:rPr>
        <w:sz w:val="2"/>
        <w:szCs w:val="2"/>
      </w:rPr>
    </w:pPr>
    <w:r w:rsidRPr="007C16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63.65pt;width:6.5pt;height: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7334" w:rsidRDefault="00E70BC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7334"/>
    <w:rsid w:val="00403740"/>
    <w:rsid w:val="00607334"/>
    <w:rsid w:val="0063199D"/>
    <w:rsid w:val="007C1697"/>
    <w:rsid w:val="00E70BCE"/>
    <w:rsid w:val="00FA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3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7334"/>
    <w:rPr>
      <w:color w:val="648BCB"/>
      <w:u w:val="single"/>
    </w:rPr>
  </w:style>
  <w:style w:type="character" w:customStyle="1" w:styleId="4Exact">
    <w:name w:val="Основной текст (4) Exact"/>
    <w:basedOn w:val="a0"/>
    <w:link w:val="4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Малые прописные"/>
    <w:basedOn w:val="2"/>
    <w:rsid w:val="00607334"/>
    <w:rPr>
      <w:smallCap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07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"/>
      <w:sz w:val="34"/>
      <w:szCs w:val="34"/>
      <w:u w:val="none"/>
    </w:rPr>
  </w:style>
  <w:style w:type="character" w:customStyle="1" w:styleId="a5">
    <w:name w:val="Подпись к картинке_"/>
    <w:basedOn w:val="a0"/>
    <w:link w:val="a6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0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607334"/>
    <w:rPr>
      <w:rFonts w:ascii="David" w:eastAsia="David" w:hAnsi="David" w:cs="David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6073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607334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"/>
    <w:basedOn w:val="10"/>
    <w:rsid w:val="00607334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a8"/>
    <w:rsid w:val="0060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607334"/>
    <w:rPr>
      <w:color w:val="000000"/>
      <w:spacing w:val="0"/>
      <w:w w:val="100"/>
      <w:position w:val="0"/>
    </w:rPr>
  </w:style>
  <w:style w:type="paragraph" w:customStyle="1" w:styleId="4">
    <w:name w:val="Основной текст (4)"/>
    <w:basedOn w:val="a"/>
    <w:link w:val="4Exact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32"/>
      <w:szCs w:val="32"/>
    </w:rPr>
  </w:style>
  <w:style w:type="paragraph" w:customStyle="1" w:styleId="20">
    <w:name w:val="Основной текст (2)"/>
    <w:basedOn w:val="a"/>
    <w:link w:val="2"/>
    <w:rsid w:val="00607334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0733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60733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5"/>
      <w:sz w:val="34"/>
      <w:szCs w:val="34"/>
    </w:rPr>
  </w:style>
  <w:style w:type="paragraph" w:customStyle="1" w:styleId="a6">
    <w:name w:val="Подпись к картинке"/>
    <w:basedOn w:val="a"/>
    <w:link w:val="a5"/>
    <w:rsid w:val="00607334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07334"/>
    <w:pPr>
      <w:shd w:val="clear" w:color="auto" w:fill="FFFFFF"/>
      <w:spacing w:before="420" w:after="42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rsid w:val="00607334"/>
    <w:pPr>
      <w:shd w:val="clear" w:color="auto" w:fill="FFFFFF"/>
      <w:spacing w:before="120" w:after="120" w:line="0" w:lineRule="atLeast"/>
    </w:pPr>
    <w:rPr>
      <w:rFonts w:ascii="David" w:eastAsia="David" w:hAnsi="David" w:cs="David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607334"/>
    <w:pPr>
      <w:shd w:val="clear" w:color="auto" w:fill="FFFFFF"/>
      <w:spacing w:before="120" w:after="12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607334"/>
    <w:pPr>
      <w:shd w:val="clear" w:color="auto" w:fill="FFFFFF"/>
      <w:spacing w:after="360" w:line="0" w:lineRule="atLeast"/>
      <w:jc w:val="both"/>
      <w:outlineLvl w:val="0"/>
    </w:pPr>
    <w:rPr>
      <w:rFonts w:ascii="Impact" w:eastAsia="Impact" w:hAnsi="Impact" w:cs="Impact"/>
      <w:sz w:val="21"/>
      <w:szCs w:val="21"/>
    </w:rPr>
  </w:style>
  <w:style w:type="paragraph" w:customStyle="1" w:styleId="a8">
    <w:name w:val="Колонтитул"/>
    <w:basedOn w:val="a"/>
    <w:link w:val="a7"/>
    <w:rsid w:val="006073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2020-05-27T09:30:00Z</dcterms:created>
  <dcterms:modified xsi:type="dcterms:W3CDTF">2020-05-27T09:30:00Z</dcterms:modified>
</cp:coreProperties>
</file>