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вызову экстренных оперативных служб.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экстренных оперативных служб осуществляется с стационарных и мобильных телефонов </w:t>
      </w:r>
      <w:r w:rsid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телефонным номерам: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 w:rsidRPr="00A9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номер вызова экстренных оперативных служб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пожарных и спасателей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полиции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скорой медицинской помощи</w:t>
      </w:r>
      <w:r w:rsidR="00A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аварийной газовой службы.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со стационарных телефонов возможен вызов экстренных служб по номерам 01, 02, 03 и 04.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Вызов с номера 112 возможен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Когда нет денежных средств на вашем счету;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Когда Ваша SIM-карта заблокирована;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 отсутствии SIM-карты телефона;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 является бесплатным и возможен при заблокированной SIM-карте, и даже при отсутствии SIM-карты в аппарате мобильного телефона.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должны делать, когда позвоните по номеру 112?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попросит вас ответить на некоторые вопросы. Вы должны ответить на все вопросы, главное будьте спокойны. Вам обязательно придут на помощь.</w:t>
      </w: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вешайте трубку, пока оператор будет задавать вам вопросы или скажет</w:t>
      </w:r>
      <w:r w:rsidRPr="0022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«ждите», «оставайтесь на линии».</w:t>
      </w:r>
    </w:p>
    <w:p w:rsid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характере вашего вызова: нужна</w:t>
      </w:r>
      <w:r w:rsidRPr="0022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пожарная охрана, Служба реагирования в чрезвычайных ситуациях, полиция, скорая медицинская помощь, аварийная службы газовой сети или служба «Антитеррор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месте происшествия. </w:t>
      </w:r>
    </w:p>
    <w:p w:rsid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это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происшествия(!)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экстренной ситуации вам зададут типовые вопросы: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адрес места происшествия и/или примерные ориентиры;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проезда к месту происшествия;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с которого вы звоните;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имя;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 происшествии.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Службу пожарной охраны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вызывать 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номеру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«101»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одном только подозрении, что где-то пахнет дымом или развивается пламя. При сообщении о пожаре, необходимо сказать, что в опасности находятся люди и имеются ли опасные вещества. Не бойтесь и не беспокойтесь вызывать их, по вашему мнению, зря – это их работа и спасение вашей жизни тоже.</w:t>
      </w:r>
    </w:p>
    <w:p w:rsidR="00A96D5C" w:rsidRPr="00A96D5C" w:rsidRDefault="00A96D5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</w:t>
      </w:r>
      <w:r w:rsidRPr="00A9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лужбы полиции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осуществляют по номеру «102» или «112»</w:t>
      </w:r>
      <w:r w:rsidRPr="00A9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свидетелем или очевидцем преступления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правонарушения, или оно совершается на ваших глазах, вам необходимо: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запомнить приметы злоумышленника (рост, одежда, обувь, характерные приметы);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быстрее позвонить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 «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»или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обоих случаях звонок бесплатный) и сообщить о совершенном правонарушении с точным указанием вида преступления, времени, места, примет злоумышленника и в каком направлении он скрылся;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оказать пострадавшему первую медицинскую помощь. Дождаться наряда полиции, еще раз напомнить им вид преступления, время, место, приметы злоумышленника и в каком направлении он скрылся. Если в этом участвует транспортное средство, сообщите, цвет, год выпуска, марку автомобиля и в каком направлении оно движется, если это возможно.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eсли</w:t>
      </w:r>
      <w:proofErr w:type="spellEnd"/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или ваши знакомые располагают информацией о готовящихся преступлениях, местонахождении скрывающихся преступников, местах хранения наркотиков, оружия, боеприпасов, взрывчатых веществ и взрывных устройств и т.п., то вы можете передать ее на условиях анонимности по номеру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можете оставить свои контактные телефоны, для того чтобы с вами связались сотрудники соответствующих служб.</w:t>
      </w:r>
    </w:p>
    <w:p w:rsidR="002200EC" w:rsidRPr="002200EC" w:rsidRDefault="002200EC" w:rsidP="00A9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вызываете скорую помощь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наберите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«103»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готовы ответить на некоторые вопросы о пациенте или пострадавшем: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с которого звоните (этот необходимо в случаях разъединения звонка, чтобы связаться с вызывающим и уточнить информацию, которую не успели записать);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больного;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приблизительный возраст;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случилось;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проявления заставили вызвать «скорую»;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предприняли;</w:t>
      </w:r>
    </w:p>
    <w:p w:rsidR="00A96D5C" w:rsidRDefault="002200EC" w:rsidP="008773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где находится больной (в случаях нахождения больного на улице, необходимо указать четкие ориентиры; в случаях вызова на квартиру указать: место ближайшего заезда к дому, номер подъезда, этажа, кодового замка);</w:t>
      </w:r>
    </w:p>
    <w:p w:rsidR="002200EC" w:rsidRPr="002200EC" w:rsidRDefault="002200EC" w:rsidP="008773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вызывающего.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Четкие и полные ответы на данные вопросы помогут бригаде «скорой» быстрее приехать к больному или пострадавшему.</w:t>
      </w:r>
    </w:p>
    <w:p w:rsidR="002200EC" w:rsidRPr="002200EC" w:rsidRDefault="00A96D5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0EC"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надо указать, примерное количество пострадавших, есть ли среди пострадавших дети или нет, какова тяжесть состояния участников аварии и т.д.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10AA" w:rsidRPr="007210AA" w:rsidRDefault="007210AA" w:rsidP="007210A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ЗВОНИТЕ по номер</w:t>
      </w:r>
      <w:r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ам экстренных служб 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только в ситуациях</w:t>
      </w:r>
      <w:r w:rsidR="00A96D5C"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="00A96D5C" w:rsidRP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связанной с угрозой жизни </w:t>
      </w:r>
      <w:r w:rsid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здоровью </w:t>
      </w:r>
      <w:r w:rsidR="00A96D5C" w:rsidRP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Не звоните в</w:t>
      </w:r>
      <w:r w:rsidR="00A96D5C"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экстренные службы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для получения справочной информации. Для этого есть другие номера телефонов, найдите их в справочниках.</w:t>
      </w:r>
    </w:p>
    <w:p w:rsidR="00A96D5C" w:rsidRPr="007210AA" w:rsidRDefault="00A96D5C" w:rsidP="00FA2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 в коем случае не набирайте номер 112 ради игры или шутки – тем самым вы отвлекаете людей, ко</w:t>
      </w:r>
      <w:bookmarkStart w:id="0" w:name="_GoBack"/>
      <w:bookmarkEnd w:id="0"/>
      <w:r w:rsidRPr="00A96D5C">
        <w:rPr>
          <w:rFonts w:ascii="Times New Roman" w:hAnsi="Times New Roman" w:cs="Times New Roman"/>
          <w:b/>
          <w:bCs/>
          <w:sz w:val="28"/>
          <w:szCs w:val="28"/>
        </w:rPr>
        <w:t>торые в данный момент должны прийти на помощь тому, кто в этом по-настоящему нуждается!</w:t>
      </w:r>
    </w:p>
    <w:sectPr w:rsidR="00A96D5C" w:rsidRPr="007210AA" w:rsidSect="00A96D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0CD"/>
    <w:multiLevelType w:val="multilevel"/>
    <w:tmpl w:val="672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5E6D"/>
    <w:multiLevelType w:val="multilevel"/>
    <w:tmpl w:val="A60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3B0F"/>
    <w:multiLevelType w:val="multilevel"/>
    <w:tmpl w:val="DE74B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53DD9"/>
    <w:multiLevelType w:val="multilevel"/>
    <w:tmpl w:val="E1A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520A2"/>
    <w:multiLevelType w:val="multilevel"/>
    <w:tmpl w:val="633C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F54DE"/>
    <w:multiLevelType w:val="multilevel"/>
    <w:tmpl w:val="314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84A1E"/>
    <w:multiLevelType w:val="multilevel"/>
    <w:tmpl w:val="60424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74A36"/>
    <w:multiLevelType w:val="multilevel"/>
    <w:tmpl w:val="663A1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15050"/>
    <w:multiLevelType w:val="multilevel"/>
    <w:tmpl w:val="C592F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A67"/>
    <w:rsid w:val="002200EC"/>
    <w:rsid w:val="00391D8D"/>
    <w:rsid w:val="0061625C"/>
    <w:rsid w:val="007210AA"/>
    <w:rsid w:val="00995A67"/>
    <w:rsid w:val="009A3185"/>
    <w:rsid w:val="00A96D5C"/>
    <w:rsid w:val="00CC688F"/>
    <w:rsid w:val="00D73844"/>
    <w:rsid w:val="00FA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8F"/>
  </w:style>
  <w:style w:type="paragraph" w:styleId="1">
    <w:name w:val="heading 1"/>
    <w:basedOn w:val="a"/>
    <w:link w:val="10"/>
    <w:uiPriority w:val="9"/>
    <w:qFormat/>
    <w:rsid w:val="00995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5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67"/>
    <w:rPr>
      <w:b/>
      <w:bCs/>
    </w:rPr>
  </w:style>
  <w:style w:type="character" w:customStyle="1" w:styleId="apple-converted-space">
    <w:name w:val="apple-converted-space"/>
    <w:basedOn w:val="a0"/>
    <w:rsid w:val="00995A67"/>
  </w:style>
  <w:style w:type="character" w:styleId="a5">
    <w:name w:val="Hyperlink"/>
    <w:basedOn w:val="a0"/>
    <w:uiPriority w:val="99"/>
    <w:semiHidden/>
    <w:unhideWhenUsed/>
    <w:rsid w:val="00995A67"/>
    <w:rPr>
      <w:color w:val="0000FF"/>
      <w:u w:val="single"/>
    </w:rPr>
  </w:style>
  <w:style w:type="paragraph" w:customStyle="1" w:styleId="default">
    <w:name w:val="default"/>
    <w:basedOn w:val="a"/>
    <w:rsid w:val="0022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00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adm</cp:lastModifiedBy>
  <cp:revision>2</cp:revision>
  <dcterms:created xsi:type="dcterms:W3CDTF">2020-05-27T09:26:00Z</dcterms:created>
  <dcterms:modified xsi:type="dcterms:W3CDTF">2020-05-27T09:26:00Z</dcterms:modified>
</cp:coreProperties>
</file>