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1C3" w:rsidRDefault="006621C3" w:rsidP="00DF72FE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6621C3" w:rsidRDefault="006621C3" w:rsidP="00DF72FE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6621C3" w:rsidRDefault="006621C3" w:rsidP="00DF72FE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AD5100" w:rsidRPr="00385424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85424">
        <w:rPr>
          <w:rFonts w:ascii="Times New Roman" w:hAnsi="Times New Roman" w:cs="Times New Roman"/>
          <w:b/>
        </w:rPr>
        <w:t>ТИПОВАЯ ТЕХНОЛОГИЧЕСКАЯ СХЕМА</w:t>
      </w:r>
    </w:p>
    <w:p w:rsidR="00083A57" w:rsidRPr="00385424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85424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083A57" w:rsidRPr="00385424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385424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/>
      </w:tblPr>
      <w:tblGrid>
        <w:gridCol w:w="959"/>
        <w:gridCol w:w="5245"/>
        <w:gridCol w:w="8931"/>
      </w:tblGrid>
      <w:tr w:rsidR="00385424" w:rsidRPr="00385424" w:rsidTr="00033240">
        <w:tc>
          <w:tcPr>
            <w:tcW w:w="959" w:type="dxa"/>
            <w:vAlign w:val="center"/>
          </w:tcPr>
          <w:p w:rsidR="00083A57" w:rsidRPr="00385424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245" w:type="dxa"/>
            <w:vAlign w:val="center"/>
          </w:tcPr>
          <w:p w:rsidR="00083A57" w:rsidRPr="00385424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385424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385424" w:rsidRPr="00385424" w:rsidTr="00033240">
        <w:tc>
          <w:tcPr>
            <w:tcW w:w="959" w:type="dxa"/>
            <w:vAlign w:val="center"/>
          </w:tcPr>
          <w:p w:rsidR="00083A57" w:rsidRPr="00385424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083A57" w:rsidRPr="00385424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385424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385424" w:rsidRPr="00385424" w:rsidTr="00033240">
        <w:tc>
          <w:tcPr>
            <w:tcW w:w="959" w:type="dxa"/>
          </w:tcPr>
          <w:p w:rsidR="00083A57" w:rsidRPr="00385424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083A57" w:rsidRPr="00385424" w:rsidRDefault="00083A57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ED760C" w:rsidRDefault="00E6585D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Администрация </w:t>
            </w:r>
            <w:r w:rsidR="00ED760C">
              <w:rPr>
                <w:rFonts w:ascii="Times New Roman" w:hAnsi="Times New Roman" w:cs="Times New Roman"/>
              </w:rPr>
              <w:t>Морозовского сельского поселения Эртильского муниципального района Воронежской области</w:t>
            </w:r>
          </w:p>
        </w:tc>
      </w:tr>
      <w:tr w:rsidR="00385424" w:rsidRPr="00385424" w:rsidTr="00033240">
        <w:tc>
          <w:tcPr>
            <w:tcW w:w="959" w:type="dxa"/>
          </w:tcPr>
          <w:p w:rsidR="00083A57" w:rsidRPr="00385424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083A57" w:rsidRPr="00385424" w:rsidRDefault="00083A57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="00E752C6" w:rsidRPr="00385424">
              <w:rPr>
                <w:rStyle w:val="af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083A57" w:rsidRPr="00385424" w:rsidRDefault="00083A57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385424" w:rsidRPr="00385424" w:rsidTr="00033240">
        <w:tc>
          <w:tcPr>
            <w:tcW w:w="959" w:type="dxa"/>
          </w:tcPr>
          <w:p w:rsidR="00083A57" w:rsidRPr="00385424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083A57" w:rsidRPr="00385424" w:rsidRDefault="00083A57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385424" w:rsidRDefault="008971D6" w:rsidP="00DF72FE">
            <w:pPr>
              <w:pStyle w:val="ConsPlusNormal"/>
              <w:jc w:val="both"/>
            </w:pPr>
            <w:r w:rsidRPr="00385424">
              <w:t>Предоставление порубочного билета и (или) разрешения на пересадку деревьев и кустарн</w:t>
            </w:r>
            <w:r w:rsidRPr="00385424">
              <w:t>и</w:t>
            </w:r>
            <w:r w:rsidRPr="00385424">
              <w:t>ков</w:t>
            </w:r>
          </w:p>
        </w:tc>
      </w:tr>
      <w:tr w:rsidR="00385424" w:rsidRPr="00385424" w:rsidTr="00033240">
        <w:tc>
          <w:tcPr>
            <w:tcW w:w="959" w:type="dxa"/>
          </w:tcPr>
          <w:p w:rsidR="00EA1DC4" w:rsidRPr="00385424" w:rsidRDefault="00EA1DC4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</w:tcPr>
          <w:p w:rsidR="00EA1DC4" w:rsidRPr="00385424" w:rsidRDefault="00EA1DC4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EA1DC4" w:rsidRPr="00385424" w:rsidRDefault="00EA1DC4" w:rsidP="00385424">
            <w:pPr>
              <w:pStyle w:val="ConsPlusNormal"/>
              <w:jc w:val="both"/>
            </w:pPr>
            <w:r w:rsidRPr="00385424">
              <w:t>Предоставление порубочного билета и (или) разрешения на пересадку деревьев и кустарн</w:t>
            </w:r>
            <w:r w:rsidRPr="00385424">
              <w:t>и</w:t>
            </w:r>
            <w:r w:rsidRPr="00385424">
              <w:t>ков</w:t>
            </w:r>
          </w:p>
        </w:tc>
      </w:tr>
      <w:tr w:rsidR="00385424" w:rsidRPr="00385424" w:rsidTr="00033240">
        <w:tc>
          <w:tcPr>
            <w:tcW w:w="959" w:type="dxa"/>
          </w:tcPr>
          <w:p w:rsidR="00083A57" w:rsidRPr="00385424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</w:tcPr>
          <w:p w:rsidR="00083A57" w:rsidRPr="00385424" w:rsidRDefault="00083A57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Административный регламент предоставления м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ниципальной услуги</w:t>
            </w:r>
            <w:r w:rsidR="00385424">
              <w:rPr>
                <w:rStyle w:val="af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083A57" w:rsidRPr="00385424" w:rsidRDefault="00ED760C" w:rsidP="00316D3F">
            <w:pPr>
              <w:rPr>
                <w:rFonts w:ascii="Times New Roman" w:hAnsi="Times New Roman" w:cs="Times New Roman"/>
              </w:rPr>
            </w:pPr>
            <w:bookmarkStart w:id="0" w:name="P31"/>
            <w:bookmarkEnd w:id="0"/>
            <w:r>
              <w:rPr>
                <w:rFonts w:ascii="Times New Roman" w:hAnsi="Times New Roman" w:cs="Times New Roman"/>
              </w:rPr>
              <w:t>Пост.№65 от 18.07.2016г.</w:t>
            </w:r>
          </w:p>
        </w:tc>
      </w:tr>
      <w:tr w:rsidR="00385424" w:rsidRPr="00385424" w:rsidTr="00033240">
        <w:tc>
          <w:tcPr>
            <w:tcW w:w="959" w:type="dxa"/>
          </w:tcPr>
          <w:p w:rsidR="00083A57" w:rsidRPr="00385424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</w:tcPr>
          <w:p w:rsidR="00083A57" w:rsidRPr="00385424" w:rsidRDefault="00083A57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8931" w:type="dxa"/>
          </w:tcPr>
          <w:p w:rsidR="00E85938" w:rsidRPr="00385424" w:rsidRDefault="00BD3B91" w:rsidP="00E728F6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1. </w:t>
            </w:r>
            <w:r w:rsidR="00E728F6" w:rsidRPr="00385424">
              <w:rPr>
                <w:rFonts w:ascii="Times New Roman" w:hAnsi="Times New Roman" w:cs="Times New Roman"/>
              </w:rPr>
              <w:t>Выдача</w:t>
            </w:r>
            <w:r w:rsidRPr="00385424">
              <w:rPr>
                <w:rFonts w:ascii="Times New Roman" w:hAnsi="Times New Roman" w:cs="Times New Roman"/>
              </w:rPr>
              <w:t xml:space="preserve"> порубочного билета</w:t>
            </w:r>
          </w:p>
          <w:p w:rsidR="00BD3B91" w:rsidRPr="00385424" w:rsidRDefault="00BD3B91" w:rsidP="00E728F6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2. </w:t>
            </w:r>
            <w:r w:rsidR="00E728F6" w:rsidRPr="00385424">
              <w:rPr>
                <w:rFonts w:ascii="Times New Roman" w:hAnsi="Times New Roman" w:cs="Times New Roman"/>
              </w:rPr>
              <w:t>Выдача</w:t>
            </w:r>
            <w:r w:rsidRPr="00385424">
              <w:rPr>
                <w:rFonts w:ascii="Times New Roman" w:hAnsi="Times New Roman" w:cs="Times New Roman"/>
              </w:rPr>
              <w:t xml:space="preserve"> разрешения на пересадку деревьев и кустарников</w:t>
            </w:r>
          </w:p>
        </w:tc>
      </w:tr>
      <w:tr w:rsidR="00385424" w:rsidRPr="00385424" w:rsidTr="00033240">
        <w:tc>
          <w:tcPr>
            <w:tcW w:w="959" w:type="dxa"/>
          </w:tcPr>
          <w:p w:rsidR="00083A57" w:rsidRPr="00385424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:rsidR="00083A57" w:rsidRPr="00385424" w:rsidRDefault="00083A57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пальной услуги</w:t>
            </w:r>
            <w:r w:rsidR="00385424">
              <w:rPr>
                <w:rStyle w:val="af"/>
                <w:rFonts w:ascii="Times New Roman" w:hAnsi="Times New Roman" w:cs="Times New Roman"/>
              </w:rPr>
              <w:footnoteReference w:id="4"/>
            </w:r>
          </w:p>
        </w:tc>
        <w:tc>
          <w:tcPr>
            <w:tcW w:w="8931" w:type="dxa"/>
          </w:tcPr>
          <w:p w:rsidR="008629F4" w:rsidRPr="00385424" w:rsidRDefault="008629F4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- </w:t>
            </w:r>
            <w:r w:rsidR="006E4E03" w:rsidRPr="00385424">
              <w:rPr>
                <w:rFonts w:ascii="Times New Roman" w:hAnsi="Times New Roman" w:cs="Times New Roman"/>
              </w:rPr>
              <w:t>радиотелефонная связь;</w:t>
            </w:r>
          </w:p>
          <w:p w:rsidR="00083A57" w:rsidRPr="00385424" w:rsidRDefault="008629F4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- </w:t>
            </w:r>
            <w:r w:rsidR="006E4E03" w:rsidRPr="00385424">
              <w:rPr>
                <w:rFonts w:ascii="Times New Roman" w:hAnsi="Times New Roman" w:cs="Times New Roman"/>
              </w:rPr>
              <w:t>терминальные устройства</w:t>
            </w:r>
            <w:r w:rsidR="00BD28FA" w:rsidRPr="00385424">
              <w:rPr>
                <w:rFonts w:ascii="Times New Roman" w:hAnsi="Times New Roman" w:cs="Times New Roman"/>
              </w:rPr>
              <w:t xml:space="preserve"> в МФЦ</w:t>
            </w:r>
            <w:r w:rsidR="0070015D" w:rsidRPr="00385424">
              <w:rPr>
                <w:rFonts w:ascii="Times New Roman" w:hAnsi="Times New Roman" w:cs="Times New Roman"/>
              </w:rPr>
              <w:t>;</w:t>
            </w:r>
          </w:p>
          <w:p w:rsidR="00BD28FA" w:rsidRPr="00385424" w:rsidRDefault="00BD28FA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70015D" w:rsidRPr="00385424" w:rsidRDefault="0070015D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- </w:t>
            </w:r>
            <w:r w:rsidR="00BD28FA" w:rsidRPr="00385424">
              <w:rPr>
                <w:rFonts w:ascii="Times New Roman" w:hAnsi="Times New Roman" w:cs="Times New Roman"/>
              </w:rPr>
              <w:t xml:space="preserve">единый </w:t>
            </w:r>
            <w:r w:rsidR="006E4E03" w:rsidRPr="00385424">
              <w:rPr>
                <w:rFonts w:ascii="Times New Roman" w:hAnsi="Times New Roman" w:cs="Times New Roman"/>
              </w:rPr>
              <w:t>портал государственных услуг;</w:t>
            </w:r>
          </w:p>
          <w:p w:rsidR="00BD28FA" w:rsidRPr="00385424" w:rsidRDefault="00BD28FA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6E4E03" w:rsidRPr="00385424" w:rsidRDefault="006E4E03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6E4E03" w:rsidRPr="00385424" w:rsidRDefault="006E4E03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8D4067" w:rsidRPr="00385424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385424">
        <w:rPr>
          <w:rFonts w:ascii="Times New Roman" w:hAnsi="Times New Roman" w:cs="Times New Roman"/>
        </w:rPr>
        <w:br w:type="page"/>
      </w:r>
    </w:p>
    <w:p w:rsidR="00083A57" w:rsidRPr="00385424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85424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4992" w:type="dxa"/>
        <w:tblLayout w:type="fixed"/>
        <w:tblLook w:val="04A0"/>
      </w:tblPr>
      <w:tblGrid>
        <w:gridCol w:w="1525"/>
        <w:gridCol w:w="1276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843"/>
      </w:tblGrid>
      <w:tr w:rsidR="00385424" w:rsidRPr="00385424" w:rsidTr="00E728F6">
        <w:tc>
          <w:tcPr>
            <w:tcW w:w="2801" w:type="dxa"/>
            <w:gridSpan w:val="2"/>
          </w:tcPr>
          <w:p w:rsidR="00E728F6" w:rsidRPr="00385424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E728F6" w:rsidRPr="00385424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Основания отказа в приеме д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700" w:type="dxa"/>
            <w:vMerge w:val="restart"/>
          </w:tcPr>
          <w:p w:rsidR="00E728F6" w:rsidRPr="00385424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Основания отказа в пр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доставлении «подуслуги»</w:t>
            </w:r>
            <w:r w:rsidR="00D328E5" w:rsidRPr="00385424">
              <w:rPr>
                <w:rStyle w:val="af"/>
                <w:rFonts w:ascii="Times New Roman" w:hAnsi="Times New Roman" w:cs="Times New Roman"/>
                <w:b/>
              </w:rPr>
              <w:footnoteReference w:id="5"/>
            </w:r>
          </w:p>
        </w:tc>
        <w:tc>
          <w:tcPr>
            <w:tcW w:w="1032" w:type="dxa"/>
            <w:vMerge w:val="restart"/>
          </w:tcPr>
          <w:p w:rsidR="00E728F6" w:rsidRPr="00385424" w:rsidRDefault="00E728F6" w:rsidP="00E752C6">
            <w:pPr>
              <w:ind w:right="-69"/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Основ</w:t>
            </w:r>
            <w:r w:rsidRPr="00385424">
              <w:rPr>
                <w:rFonts w:ascii="Times New Roman" w:hAnsi="Times New Roman" w:cs="Times New Roman"/>
                <w:b/>
              </w:rPr>
              <w:t>а</w:t>
            </w:r>
            <w:r w:rsidRPr="00385424">
              <w:rPr>
                <w:rFonts w:ascii="Times New Roman" w:hAnsi="Times New Roman" w:cs="Times New Roman"/>
                <w:b/>
              </w:rPr>
              <w:t>ния прио</w:t>
            </w:r>
            <w:r w:rsidRPr="00385424">
              <w:rPr>
                <w:rFonts w:ascii="Times New Roman" w:hAnsi="Times New Roman" w:cs="Times New Roman"/>
                <w:b/>
              </w:rPr>
              <w:t>с</w:t>
            </w:r>
            <w:r w:rsidRPr="00385424">
              <w:rPr>
                <w:rFonts w:ascii="Times New Roman" w:hAnsi="Times New Roman" w:cs="Times New Roman"/>
                <w:b/>
              </w:rPr>
              <w:t>тано</w:t>
            </w:r>
            <w:r w:rsidRPr="00385424">
              <w:rPr>
                <w:rFonts w:ascii="Times New Roman" w:hAnsi="Times New Roman" w:cs="Times New Roman"/>
                <w:b/>
              </w:rPr>
              <w:t>в</w:t>
            </w:r>
            <w:r w:rsidRPr="00385424">
              <w:rPr>
                <w:rFonts w:ascii="Times New Roman" w:hAnsi="Times New Roman" w:cs="Times New Roman"/>
                <w:b/>
              </w:rPr>
              <w:t>ления предо</w:t>
            </w:r>
            <w:r w:rsidRPr="00385424">
              <w:rPr>
                <w:rFonts w:ascii="Times New Roman" w:hAnsi="Times New Roman" w:cs="Times New Roman"/>
                <w:b/>
              </w:rPr>
              <w:t>с</w:t>
            </w:r>
            <w:r w:rsidRPr="00385424">
              <w:rPr>
                <w:rFonts w:ascii="Times New Roman" w:hAnsi="Times New Roman" w:cs="Times New Roman"/>
                <w:b/>
              </w:rPr>
              <w:t>тавл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ния «поду</w:t>
            </w:r>
            <w:r w:rsidRPr="00385424">
              <w:rPr>
                <w:rFonts w:ascii="Times New Roman" w:hAnsi="Times New Roman" w:cs="Times New Roman"/>
                <w:b/>
              </w:rPr>
              <w:t>с</w:t>
            </w:r>
            <w:r w:rsidRPr="00385424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094" w:type="dxa"/>
            <w:vMerge w:val="restart"/>
          </w:tcPr>
          <w:p w:rsidR="00E728F6" w:rsidRPr="00385424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Срок прио</w:t>
            </w:r>
            <w:r w:rsidRPr="00385424">
              <w:rPr>
                <w:rFonts w:ascii="Times New Roman" w:hAnsi="Times New Roman" w:cs="Times New Roman"/>
                <w:b/>
              </w:rPr>
              <w:t>с</w:t>
            </w:r>
            <w:r w:rsidRPr="00385424">
              <w:rPr>
                <w:rFonts w:ascii="Times New Roman" w:hAnsi="Times New Roman" w:cs="Times New Roman"/>
                <w:b/>
              </w:rPr>
              <w:t>тано</w:t>
            </w:r>
            <w:r w:rsidRPr="00385424">
              <w:rPr>
                <w:rFonts w:ascii="Times New Roman" w:hAnsi="Times New Roman" w:cs="Times New Roman"/>
                <w:b/>
              </w:rPr>
              <w:t>в</w:t>
            </w:r>
            <w:r w:rsidRPr="00385424">
              <w:rPr>
                <w:rFonts w:ascii="Times New Roman" w:hAnsi="Times New Roman" w:cs="Times New Roman"/>
                <w:b/>
              </w:rPr>
              <w:t>ления предо</w:t>
            </w:r>
            <w:r w:rsidRPr="00385424">
              <w:rPr>
                <w:rFonts w:ascii="Times New Roman" w:hAnsi="Times New Roman" w:cs="Times New Roman"/>
                <w:b/>
              </w:rPr>
              <w:t>с</w:t>
            </w:r>
            <w:r w:rsidRPr="00385424">
              <w:rPr>
                <w:rFonts w:ascii="Times New Roman" w:hAnsi="Times New Roman" w:cs="Times New Roman"/>
                <w:b/>
              </w:rPr>
              <w:t>тавл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ния «поду</w:t>
            </w:r>
            <w:r w:rsidRPr="00385424">
              <w:rPr>
                <w:rFonts w:ascii="Times New Roman" w:hAnsi="Times New Roman" w:cs="Times New Roman"/>
                <w:b/>
              </w:rPr>
              <w:t>с</w:t>
            </w:r>
            <w:r w:rsidRPr="00385424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3544" w:type="dxa"/>
            <w:gridSpan w:val="3"/>
          </w:tcPr>
          <w:p w:rsidR="00E728F6" w:rsidRPr="00385424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Плата за предоставление «п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560" w:type="dxa"/>
            <w:vMerge w:val="restart"/>
          </w:tcPr>
          <w:p w:rsidR="00E728F6" w:rsidRPr="00385424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Способ о</w:t>
            </w:r>
            <w:r w:rsidRPr="00385424">
              <w:rPr>
                <w:rFonts w:ascii="Times New Roman" w:hAnsi="Times New Roman" w:cs="Times New Roman"/>
                <w:b/>
              </w:rPr>
              <w:t>б</w:t>
            </w:r>
            <w:r w:rsidRPr="00385424">
              <w:rPr>
                <w:rFonts w:ascii="Times New Roman" w:hAnsi="Times New Roman" w:cs="Times New Roman"/>
                <w:b/>
              </w:rPr>
              <w:t>ращения за получением «подуслуги»</w:t>
            </w:r>
          </w:p>
        </w:tc>
        <w:tc>
          <w:tcPr>
            <w:tcW w:w="1843" w:type="dxa"/>
            <w:vMerge w:val="restart"/>
          </w:tcPr>
          <w:p w:rsidR="00E728F6" w:rsidRPr="00385424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Способ получ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ния результата «подуслуги»</w:t>
            </w:r>
          </w:p>
        </w:tc>
      </w:tr>
      <w:tr w:rsidR="00385424" w:rsidRPr="00385424" w:rsidTr="00E752C6">
        <w:tc>
          <w:tcPr>
            <w:tcW w:w="1525" w:type="dxa"/>
          </w:tcPr>
          <w:p w:rsidR="00E728F6" w:rsidRPr="00385424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При подаче заявления по месту ж</w:t>
            </w:r>
            <w:r w:rsidRPr="00385424">
              <w:rPr>
                <w:rFonts w:ascii="Times New Roman" w:hAnsi="Times New Roman" w:cs="Times New Roman"/>
                <w:b/>
              </w:rPr>
              <w:t>и</w:t>
            </w:r>
            <w:r w:rsidRPr="00385424">
              <w:rPr>
                <w:rFonts w:ascii="Times New Roman" w:hAnsi="Times New Roman" w:cs="Times New Roman"/>
                <w:b/>
              </w:rPr>
              <w:t>тельства (месту нах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ждения юр.лица)</w:t>
            </w:r>
          </w:p>
        </w:tc>
        <w:tc>
          <w:tcPr>
            <w:tcW w:w="1276" w:type="dxa"/>
          </w:tcPr>
          <w:p w:rsidR="00E728F6" w:rsidRPr="00385424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При подаче заявления не по месту жительства (месту о</w:t>
            </w:r>
            <w:r w:rsidRPr="00385424">
              <w:rPr>
                <w:rFonts w:ascii="Times New Roman" w:hAnsi="Times New Roman" w:cs="Times New Roman"/>
                <w:b/>
              </w:rPr>
              <w:t>б</w:t>
            </w:r>
            <w:r w:rsidRPr="00385424">
              <w:rPr>
                <w:rFonts w:ascii="Times New Roman" w:hAnsi="Times New Roman" w:cs="Times New Roman"/>
                <w:b/>
              </w:rPr>
              <w:t>ращения)</w:t>
            </w:r>
          </w:p>
        </w:tc>
        <w:tc>
          <w:tcPr>
            <w:tcW w:w="1418" w:type="dxa"/>
            <w:vMerge/>
          </w:tcPr>
          <w:p w:rsidR="00E728F6" w:rsidRPr="00385424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E728F6" w:rsidRPr="00385424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E728F6" w:rsidRPr="00385424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E728F6" w:rsidRPr="00385424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E728F6" w:rsidRPr="00385424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Наличие платы (гос. п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шлины)</w:t>
            </w:r>
          </w:p>
        </w:tc>
        <w:tc>
          <w:tcPr>
            <w:tcW w:w="1134" w:type="dxa"/>
          </w:tcPr>
          <w:p w:rsidR="00E728F6" w:rsidRPr="00385424" w:rsidRDefault="00E728F6" w:rsidP="00E752C6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Реквизиты НПА, я</w:t>
            </w:r>
            <w:r w:rsidRPr="00385424">
              <w:rPr>
                <w:rFonts w:ascii="Times New Roman" w:hAnsi="Times New Roman" w:cs="Times New Roman"/>
                <w:b/>
              </w:rPr>
              <w:t>в</w:t>
            </w:r>
            <w:r w:rsidRPr="00385424">
              <w:rPr>
                <w:rFonts w:ascii="Times New Roman" w:hAnsi="Times New Roman" w:cs="Times New Roman"/>
                <w:b/>
              </w:rPr>
              <w:t>ляющегося основан</w:t>
            </w:r>
            <w:r w:rsidRPr="00385424">
              <w:rPr>
                <w:rFonts w:ascii="Times New Roman" w:hAnsi="Times New Roman" w:cs="Times New Roman"/>
                <w:b/>
              </w:rPr>
              <w:t>и</w:t>
            </w:r>
            <w:r w:rsidRPr="00385424">
              <w:rPr>
                <w:rFonts w:ascii="Times New Roman" w:hAnsi="Times New Roman" w:cs="Times New Roman"/>
                <w:b/>
              </w:rPr>
              <w:t>ем для взимания платы (гос. пошлины)</w:t>
            </w:r>
            <w:r w:rsidR="00E32C31" w:rsidRPr="00385424">
              <w:rPr>
                <w:rStyle w:val="af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1275" w:type="dxa"/>
          </w:tcPr>
          <w:p w:rsidR="00E728F6" w:rsidRPr="00385424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КБК для взимания платы (гос. п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шлины), в том числе для МФЦ</w:t>
            </w:r>
            <w:r w:rsidR="001710B7" w:rsidRPr="00385424">
              <w:rPr>
                <w:rStyle w:val="af"/>
                <w:rFonts w:ascii="Times New Roman" w:hAnsi="Times New Roman" w:cs="Times New Roman"/>
                <w:b/>
              </w:rPr>
              <w:footnoteReference w:id="7"/>
            </w:r>
          </w:p>
        </w:tc>
        <w:tc>
          <w:tcPr>
            <w:tcW w:w="1560" w:type="dxa"/>
            <w:vMerge/>
          </w:tcPr>
          <w:p w:rsidR="00E728F6" w:rsidRPr="00385424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728F6" w:rsidRPr="00385424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85424" w:rsidRPr="00385424" w:rsidTr="00E752C6">
        <w:tc>
          <w:tcPr>
            <w:tcW w:w="1525" w:type="dxa"/>
          </w:tcPr>
          <w:p w:rsidR="00BD28FA" w:rsidRPr="00385424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BD28FA" w:rsidRPr="00385424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BD28FA" w:rsidRPr="00385424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</w:tcPr>
          <w:p w:rsidR="00BD28FA" w:rsidRPr="00385424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385424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385424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385424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385424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385424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385424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28FA" w:rsidRPr="00385424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385424" w:rsidRPr="00385424" w:rsidTr="00E728F6">
        <w:tc>
          <w:tcPr>
            <w:tcW w:w="14992" w:type="dxa"/>
            <w:gridSpan w:val="11"/>
          </w:tcPr>
          <w:p w:rsidR="00BD28FA" w:rsidRPr="00385424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385424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="00033240" w:rsidRPr="00385424">
              <w:rPr>
                <w:rFonts w:ascii="Times New Roman" w:hAnsi="Times New Roman" w:cs="Times New Roman"/>
                <w:b/>
              </w:rPr>
              <w:t xml:space="preserve"> 1</w:t>
            </w:r>
            <w:r w:rsidRPr="00385424">
              <w:rPr>
                <w:rFonts w:ascii="Times New Roman" w:hAnsi="Times New Roman" w:cs="Times New Roman"/>
                <w:b/>
              </w:rPr>
              <w:t xml:space="preserve">: </w:t>
            </w:r>
            <w:r w:rsidR="00D328E5" w:rsidRPr="00385424">
              <w:rPr>
                <w:rFonts w:ascii="Times New Roman" w:hAnsi="Times New Roman" w:cs="Times New Roman"/>
                <w:b/>
              </w:rPr>
              <w:t>Выдача порубочного билета</w:t>
            </w:r>
          </w:p>
        </w:tc>
      </w:tr>
      <w:tr w:rsidR="00385424" w:rsidRPr="00385424" w:rsidTr="00E728F6">
        <w:tc>
          <w:tcPr>
            <w:tcW w:w="1525" w:type="dxa"/>
          </w:tcPr>
          <w:p w:rsidR="008F7586" w:rsidRPr="00385424" w:rsidRDefault="008F7586" w:rsidP="00BD28FA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30 дн.</w:t>
            </w:r>
          </w:p>
        </w:tc>
        <w:tc>
          <w:tcPr>
            <w:tcW w:w="1276" w:type="dxa"/>
          </w:tcPr>
          <w:p w:rsidR="008F7586" w:rsidRPr="00385424" w:rsidRDefault="008F7586" w:rsidP="00BD28FA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30 дн.</w:t>
            </w:r>
          </w:p>
        </w:tc>
        <w:tc>
          <w:tcPr>
            <w:tcW w:w="1418" w:type="dxa"/>
          </w:tcPr>
          <w:p w:rsidR="008F7586" w:rsidRPr="00385424" w:rsidRDefault="008F7586" w:rsidP="003B7B6C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-заявление не соотве</w:t>
            </w:r>
            <w:r w:rsidRPr="00385424">
              <w:rPr>
                <w:rFonts w:ascii="Times New Roman" w:hAnsi="Times New Roman" w:cs="Times New Roman"/>
              </w:rPr>
              <w:t>т</w:t>
            </w:r>
            <w:r w:rsidRPr="00385424">
              <w:rPr>
                <w:rFonts w:ascii="Times New Roman" w:hAnsi="Times New Roman" w:cs="Times New Roman"/>
              </w:rPr>
              <w:t>ствует уст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новленной форме, не поддается прочтению или соде</w:t>
            </w:r>
            <w:r w:rsidRPr="00385424">
              <w:rPr>
                <w:rFonts w:ascii="Times New Roman" w:hAnsi="Times New Roman" w:cs="Times New Roman"/>
              </w:rPr>
              <w:t>р</w:t>
            </w:r>
            <w:r w:rsidRPr="00385424">
              <w:rPr>
                <w:rFonts w:ascii="Times New Roman" w:hAnsi="Times New Roman" w:cs="Times New Roman"/>
              </w:rPr>
              <w:t>жит неог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воренные заявителем зачеркив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ния, испра</w:t>
            </w:r>
            <w:r w:rsidRPr="00385424">
              <w:rPr>
                <w:rFonts w:ascii="Times New Roman" w:hAnsi="Times New Roman" w:cs="Times New Roman"/>
              </w:rPr>
              <w:t>в</w:t>
            </w:r>
            <w:r w:rsidRPr="00385424">
              <w:rPr>
                <w:rFonts w:ascii="Times New Roman" w:hAnsi="Times New Roman" w:cs="Times New Roman"/>
              </w:rPr>
              <w:t>ления, по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Pr="00385424">
              <w:rPr>
                <w:rFonts w:ascii="Times New Roman" w:hAnsi="Times New Roman" w:cs="Times New Roman"/>
              </w:rPr>
              <w:t>чистки;</w:t>
            </w:r>
          </w:p>
          <w:p w:rsidR="008F7586" w:rsidRPr="00385424" w:rsidRDefault="008F7586" w:rsidP="003B7B6C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-подача з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 xml:space="preserve">явления  </w:t>
            </w:r>
            <w:r w:rsidRPr="00385424">
              <w:rPr>
                <w:rFonts w:ascii="Times New Roman" w:hAnsi="Times New Roman" w:cs="Times New Roman"/>
              </w:rPr>
              <w:lastRenderedPageBreak/>
              <w:t>лицом, не уполном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ченным с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вершать т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кого рода действия.</w:t>
            </w:r>
          </w:p>
        </w:tc>
        <w:tc>
          <w:tcPr>
            <w:tcW w:w="1700" w:type="dxa"/>
          </w:tcPr>
          <w:p w:rsidR="00E752C6" w:rsidRPr="00385424" w:rsidRDefault="00E752C6" w:rsidP="00E752C6">
            <w:pPr>
              <w:ind w:left="-108" w:right="-109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>-отсутствие осн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ваний для рубки или проведения иных работ, св</w:t>
            </w:r>
            <w:r w:rsidRPr="00385424">
              <w:rPr>
                <w:rFonts w:ascii="Times New Roman" w:hAnsi="Times New Roman" w:cs="Times New Roman"/>
              </w:rPr>
              <w:t>я</w:t>
            </w:r>
            <w:r w:rsidRPr="00385424">
              <w:rPr>
                <w:rFonts w:ascii="Times New Roman" w:hAnsi="Times New Roman" w:cs="Times New Roman"/>
              </w:rPr>
              <w:t>занных с повре</w:t>
            </w:r>
            <w:r w:rsidRPr="00385424">
              <w:rPr>
                <w:rFonts w:ascii="Times New Roman" w:hAnsi="Times New Roman" w:cs="Times New Roman"/>
              </w:rPr>
              <w:t>ж</w:t>
            </w:r>
            <w:r w:rsidRPr="00385424">
              <w:rPr>
                <w:rFonts w:ascii="Times New Roman" w:hAnsi="Times New Roman" w:cs="Times New Roman"/>
              </w:rPr>
              <w:t>дением или уни</w:t>
            </w:r>
            <w:r w:rsidRPr="00385424">
              <w:rPr>
                <w:rFonts w:ascii="Times New Roman" w:hAnsi="Times New Roman" w:cs="Times New Roman"/>
              </w:rPr>
              <w:t>ч</w:t>
            </w:r>
            <w:r w:rsidRPr="00385424">
              <w:rPr>
                <w:rFonts w:ascii="Times New Roman" w:hAnsi="Times New Roman" w:cs="Times New Roman"/>
              </w:rPr>
              <w:t>тожением зел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ных насаждений, предусмотренных действующим законодательс</w:t>
            </w:r>
            <w:r w:rsidRPr="00385424">
              <w:rPr>
                <w:rFonts w:ascii="Times New Roman" w:hAnsi="Times New Roman" w:cs="Times New Roman"/>
              </w:rPr>
              <w:t>т</w:t>
            </w:r>
            <w:r w:rsidRPr="00385424">
              <w:rPr>
                <w:rFonts w:ascii="Times New Roman" w:hAnsi="Times New Roman" w:cs="Times New Roman"/>
              </w:rPr>
              <w:t>вом;</w:t>
            </w:r>
          </w:p>
          <w:p w:rsidR="00E752C6" w:rsidRPr="00385424" w:rsidRDefault="00E752C6" w:rsidP="00E752C6">
            <w:pPr>
              <w:ind w:left="-108" w:right="-109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- несоответствие документов или сведений в них содержащихся фактическим </w:t>
            </w:r>
            <w:r w:rsidRPr="00385424">
              <w:rPr>
                <w:rFonts w:ascii="Times New Roman" w:hAnsi="Times New Roman" w:cs="Times New Roman"/>
              </w:rPr>
              <w:lastRenderedPageBreak/>
              <w:t>обстоятельствам;</w:t>
            </w:r>
          </w:p>
          <w:p w:rsidR="00E752C6" w:rsidRPr="00385424" w:rsidRDefault="00E752C6" w:rsidP="00E752C6">
            <w:pPr>
              <w:ind w:left="-108" w:right="-109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возможность сохранения или пересадки наса</w:t>
            </w:r>
            <w:r w:rsidRPr="00385424">
              <w:rPr>
                <w:rFonts w:ascii="Times New Roman" w:hAnsi="Times New Roman" w:cs="Times New Roman"/>
              </w:rPr>
              <w:t>ж</w:t>
            </w:r>
            <w:r w:rsidRPr="00385424">
              <w:rPr>
                <w:rFonts w:ascii="Times New Roman" w:hAnsi="Times New Roman" w:cs="Times New Roman"/>
              </w:rPr>
              <w:t>дений, выявле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ная при их обсл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довании;</w:t>
            </w:r>
          </w:p>
          <w:p w:rsidR="00E752C6" w:rsidRPr="00385424" w:rsidRDefault="00E752C6" w:rsidP="00E752C6">
            <w:pPr>
              <w:ind w:left="-108" w:right="-109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заявление затр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гивает вопросы, которые не вх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дят в компете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цию  органа м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стного сам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управления;</w:t>
            </w:r>
          </w:p>
          <w:p w:rsidR="008F7586" w:rsidRPr="00385424" w:rsidRDefault="00E752C6" w:rsidP="00E752C6">
            <w:pPr>
              <w:ind w:left="-108" w:right="-109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не подтвержд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ние платежа.</w:t>
            </w:r>
          </w:p>
        </w:tc>
        <w:tc>
          <w:tcPr>
            <w:tcW w:w="1032" w:type="dxa"/>
          </w:tcPr>
          <w:p w:rsidR="008F7586" w:rsidRPr="00385424" w:rsidRDefault="008F7586" w:rsidP="00BD28FA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094" w:type="dxa"/>
          </w:tcPr>
          <w:p w:rsidR="00911AE2" w:rsidRPr="00385424" w:rsidRDefault="008F7586" w:rsidP="00911AE2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__</w:t>
            </w:r>
          </w:p>
          <w:p w:rsidR="008F7586" w:rsidRPr="00385424" w:rsidRDefault="008F7586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8F7586" w:rsidRPr="00385424" w:rsidRDefault="008F7586" w:rsidP="005E25FA">
            <w:pPr>
              <w:ind w:left="-107" w:right="-108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Размер платы о</w:t>
            </w:r>
            <w:r w:rsidRPr="00385424">
              <w:rPr>
                <w:rFonts w:ascii="Times New Roman" w:hAnsi="Times New Roman" w:cs="Times New Roman"/>
              </w:rPr>
              <w:t>п</w:t>
            </w:r>
            <w:r w:rsidRPr="00385424">
              <w:rPr>
                <w:rFonts w:ascii="Times New Roman" w:hAnsi="Times New Roman" w:cs="Times New Roman"/>
              </w:rPr>
              <w:t>ределяется путём ра</w:t>
            </w:r>
            <w:r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t>чёта ко</w:t>
            </w:r>
            <w:r w:rsidRPr="00385424">
              <w:rPr>
                <w:rFonts w:ascii="Times New Roman" w:hAnsi="Times New Roman" w:cs="Times New Roman"/>
              </w:rPr>
              <w:t>м</w:t>
            </w:r>
            <w:r w:rsidRPr="00385424">
              <w:rPr>
                <w:rFonts w:ascii="Times New Roman" w:hAnsi="Times New Roman" w:cs="Times New Roman"/>
              </w:rPr>
              <w:t>пенсацио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ной сто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мости   зелёных насаждений</w:t>
            </w:r>
          </w:p>
        </w:tc>
        <w:tc>
          <w:tcPr>
            <w:tcW w:w="1134" w:type="dxa"/>
          </w:tcPr>
          <w:p w:rsidR="008F7586" w:rsidRPr="00385424" w:rsidRDefault="008F7586" w:rsidP="008F7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F7586" w:rsidRPr="00385424" w:rsidRDefault="008F7586" w:rsidP="00BD28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F7586" w:rsidRPr="00385424" w:rsidRDefault="008F7586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- в орган на бумажном носителе; </w:t>
            </w:r>
          </w:p>
          <w:p w:rsidR="008F7586" w:rsidRPr="00385424" w:rsidRDefault="008F7586" w:rsidP="005E25FA">
            <w:pPr>
              <w:ind w:left="-107" w:right="-108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8F7586" w:rsidRPr="00385424" w:rsidRDefault="008F7586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- в МФЦ на бумажном носителе; </w:t>
            </w:r>
          </w:p>
          <w:p w:rsidR="008F7586" w:rsidRPr="00385424" w:rsidRDefault="008F7586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через По</w:t>
            </w:r>
            <w:r w:rsidRPr="00385424">
              <w:rPr>
                <w:rFonts w:ascii="Times New Roman" w:hAnsi="Times New Roman" w:cs="Times New Roman"/>
              </w:rPr>
              <w:t>р</w:t>
            </w:r>
            <w:r w:rsidRPr="00385424">
              <w:rPr>
                <w:rFonts w:ascii="Times New Roman" w:hAnsi="Times New Roman" w:cs="Times New Roman"/>
              </w:rPr>
              <w:t>тал госуда</w:t>
            </w:r>
            <w:r w:rsidRPr="00385424">
              <w:rPr>
                <w:rFonts w:ascii="Times New Roman" w:hAnsi="Times New Roman" w:cs="Times New Roman"/>
              </w:rPr>
              <w:t>р</w:t>
            </w:r>
            <w:r w:rsidRPr="00385424">
              <w:rPr>
                <w:rFonts w:ascii="Times New Roman" w:hAnsi="Times New Roman" w:cs="Times New Roman"/>
              </w:rPr>
              <w:t>ственных и муниципал</w:t>
            </w:r>
            <w:r w:rsidRPr="00385424">
              <w:rPr>
                <w:rFonts w:ascii="Times New Roman" w:hAnsi="Times New Roman" w:cs="Times New Roman"/>
              </w:rPr>
              <w:t>ь</w:t>
            </w:r>
            <w:r w:rsidRPr="00385424">
              <w:rPr>
                <w:rFonts w:ascii="Times New Roman" w:hAnsi="Times New Roman" w:cs="Times New Roman"/>
              </w:rPr>
              <w:t>ных услуг Воронежской области</w:t>
            </w:r>
          </w:p>
          <w:p w:rsidR="008F7586" w:rsidRPr="00385424" w:rsidRDefault="008F7586" w:rsidP="00094FA6">
            <w:pPr>
              <w:ind w:left="-107" w:right="-108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Единый по</w:t>
            </w:r>
            <w:r w:rsidRPr="00385424">
              <w:rPr>
                <w:rFonts w:ascii="Times New Roman" w:hAnsi="Times New Roman" w:cs="Times New Roman"/>
              </w:rPr>
              <w:t>р</w:t>
            </w:r>
            <w:r w:rsidRPr="00385424">
              <w:rPr>
                <w:rFonts w:ascii="Times New Roman" w:hAnsi="Times New Roman" w:cs="Times New Roman"/>
              </w:rPr>
              <w:lastRenderedPageBreak/>
              <w:t>тал государ</w:t>
            </w:r>
            <w:r w:rsidR="00094FA6"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t>т</w:t>
            </w:r>
            <w:r w:rsidRPr="00385424">
              <w:rPr>
                <w:rFonts w:ascii="Times New Roman" w:hAnsi="Times New Roman" w:cs="Times New Roman"/>
              </w:rPr>
              <w:t>венных и мун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ципальных у</w:t>
            </w:r>
            <w:r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t>луг</w:t>
            </w:r>
          </w:p>
        </w:tc>
        <w:tc>
          <w:tcPr>
            <w:tcW w:w="1843" w:type="dxa"/>
          </w:tcPr>
          <w:p w:rsidR="008F7586" w:rsidRPr="00385424" w:rsidRDefault="008F7586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>- в органе на б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мажном носит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ле;</w:t>
            </w:r>
          </w:p>
          <w:p w:rsidR="008F7586" w:rsidRPr="00385424" w:rsidRDefault="008F7586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почтовая связь;</w:t>
            </w:r>
          </w:p>
          <w:p w:rsidR="008F7586" w:rsidRPr="00385424" w:rsidRDefault="008F7586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в МФЦ на б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мажном носит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ле, полученном из органа</w:t>
            </w:r>
          </w:p>
        </w:tc>
      </w:tr>
      <w:tr w:rsidR="00385424" w:rsidRPr="00385424" w:rsidTr="008E5BC8">
        <w:tc>
          <w:tcPr>
            <w:tcW w:w="14992" w:type="dxa"/>
            <w:gridSpan w:val="11"/>
          </w:tcPr>
          <w:p w:rsidR="00D328E5" w:rsidRPr="00385424" w:rsidRDefault="00D328E5" w:rsidP="00D328E5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  <w:b/>
              </w:rPr>
              <w:lastRenderedPageBreak/>
              <w:t>2. Наименование «подуслуги» 2: Выдача разрешения на пересадку деревьев и кустарников</w:t>
            </w:r>
          </w:p>
        </w:tc>
      </w:tr>
      <w:tr w:rsidR="00385424" w:rsidRPr="00385424" w:rsidTr="00E728F6">
        <w:tc>
          <w:tcPr>
            <w:tcW w:w="1525" w:type="dxa"/>
          </w:tcPr>
          <w:p w:rsidR="00D328E5" w:rsidRPr="00385424" w:rsidRDefault="00D328E5" w:rsidP="008E5BC8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30 дн.</w:t>
            </w:r>
          </w:p>
        </w:tc>
        <w:tc>
          <w:tcPr>
            <w:tcW w:w="1276" w:type="dxa"/>
          </w:tcPr>
          <w:p w:rsidR="00D328E5" w:rsidRPr="00385424" w:rsidRDefault="00D328E5" w:rsidP="008E5BC8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30 дн.</w:t>
            </w:r>
          </w:p>
        </w:tc>
        <w:tc>
          <w:tcPr>
            <w:tcW w:w="1418" w:type="dxa"/>
          </w:tcPr>
          <w:p w:rsidR="00D328E5" w:rsidRPr="00385424" w:rsidRDefault="00D328E5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-заявление не соотве</w:t>
            </w:r>
            <w:r w:rsidRPr="00385424">
              <w:rPr>
                <w:rFonts w:ascii="Times New Roman" w:hAnsi="Times New Roman" w:cs="Times New Roman"/>
              </w:rPr>
              <w:t>т</w:t>
            </w:r>
            <w:r w:rsidRPr="00385424">
              <w:rPr>
                <w:rFonts w:ascii="Times New Roman" w:hAnsi="Times New Roman" w:cs="Times New Roman"/>
              </w:rPr>
              <w:t>ствует уст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новленной форме, не поддается прочтению или соде</w:t>
            </w:r>
            <w:r w:rsidRPr="00385424">
              <w:rPr>
                <w:rFonts w:ascii="Times New Roman" w:hAnsi="Times New Roman" w:cs="Times New Roman"/>
              </w:rPr>
              <w:t>р</w:t>
            </w:r>
            <w:r w:rsidRPr="00385424">
              <w:rPr>
                <w:rFonts w:ascii="Times New Roman" w:hAnsi="Times New Roman" w:cs="Times New Roman"/>
              </w:rPr>
              <w:t>жит неог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воренные заявителем зачеркив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ния, испра</w:t>
            </w:r>
            <w:r w:rsidRPr="00385424">
              <w:rPr>
                <w:rFonts w:ascii="Times New Roman" w:hAnsi="Times New Roman" w:cs="Times New Roman"/>
              </w:rPr>
              <w:t>в</w:t>
            </w:r>
            <w:r w:rsidRPr="00385424">
              <w:rPr>
                <w:rFonts w:ascii="Times New Roman" w:hAnsi="Times New Roman" w:cs="Times New Roman"/>
              </w:rPr>
              <w:t>ления, по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Pr="00385424">
              <w:rPr>
                <w:rFonts w:ascii="Times New Roman" w:hAnsi="Times New Roman" w:cs="Times New Roman"/>
              </w:rPr>
              <w:t>чистки;</w:t>
            </w:r>
          </w:p>
          <w:p w:rsidR="00D328E5" w:rsidRPr="00385424" w:rsidRDefault="00D328E5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-подача з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явления  лицом, не уполном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lastRenderedPageBreak/>
              <w:t>ченным с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вершать т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кого рода действия.</w:t>
            </w:r>
          </w:p>
        </w:tc>
        <w:tc>
          <w:tcPr>
            <w:tcW w:w="1700" w:type="dxa"/>
          </w:tcPr>
          <w:p w:rsidR="00B47A97" w:rsidRPr="00385424" w:rsidRDefault="00B47A97" w:rsidP="00B47A97">
            <w:pPr>
              <w:ind w:left="-108" w:right="-109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>- несоответствие документов или сведений в них содержащихся фактическим обстоятельствам;</w:t>
            </w:r>
          </w:p>
          <w:p w:rsidR="00B47A97" w:rsidRPr="00385424" w:rsidRDefault="00B47A97" w:rsidP="00B47A97">
            <w:pPr>
              <w:ind w:left="-108" w:right="-109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несоответствие обрезки, переса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Pr="00385424">
              <w:rPr>
                <w:rFonts w:ascii="Times New Roman" w:hAnsi="Times New Roman" w:cs="Times New Roman"/>
              </w:rPr>
              <w:t>ки сезонности работ, видовым биологическим особенностям насаждений;</w:t>
            </w:r>
          </w:p>
          <w:p w:rsidR="00D328E5" w:rsidRPr="00385424" w:rsidRDefault="00B47A97" w:rsidP="00B47A97">
            <w:pPr>
              <w:ind w:left="-108" w:right="-109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заявление затр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гивает вопросы, которые не вх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дят в компете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цию  органа м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стного сам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lastRenderedPageBreak/>
              <w:t>управления;</w:t>
            </w:r>
          </w:p>
        </w:tc>
        <w:tc>
          <w:tcPr>
            <w:tcW w:w="1032" w:type="dxa"/>
          </w:tcPr>
          <w:p w:rsidR="00D328E5" w:rsidRPr="00385424" w:rsidRDefault="00D328E5" w:rsidP="008E5BC8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094" w:type="dxa"/>
          </w:tcPr>
          <w:p w:rsidR="00D328E5" w:rsidRPr="00385424" w:rsidRDefault="00D328E5" w:rsidP="008E5BC8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__</w:t>
            </w:r>
          </w:p>
          <w:p w:rsidR="00D328E5" w:rsidRPr="00385424" w:rsidRDefault="00D328E5" w:rsidP="008E5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D328E5" w:rsidRPr="00385424" w:rsidRDefault="00D328E5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Размер платы опред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ляется путём расчёта компе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сацио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ной стоим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сти   з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лёных насажд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1134" w:type="dxa"/>
          </w:tcPr>
          <w:p w:rsidR="00D328E5" w:rsidRPr="00385424" w:rsidRDefault="00D328E5" w:rsidP="008E5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328E5" w:rsidRPr="00385424" w:rsidRDefault="00D328E5" w:rsidP="008E5B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328E5" w:rsidRPr="00385424" w:rsidRDefault="00D328E5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- в орган на бумажном носителе; </w:t>
            </w:r>
          </w:p>
          <w:p w:rsidR="00D328E5" w:rsidRPr="00385424" w:rsidRDefault="00D328E5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посредством почтовой св</w:t>
            </w:r>
            <w:r w:rsidRPr="00385424">
              <w:rPr>
                <w:rFonts w:ascii="Times New Roman" w:hAnsi="Times New Roman" w:cs="Times New Roman"/>
              </w:rPr>
              <w:t>я</w:t>
            </w:r>
            <w:r w:rsidRPr="00385424">
              <w:rPr>
                <w:rFonts w:ascii="Times New Roman" w:hAnsi="Times New Roman" w:cs="Times New Roman"/>
              </w:rPr>
              <w:t>зи в орган;</w:t>
            </w:r>
          </w:p>
          <w:p w:rsidR="00D328E5" w:rsidRPr="00385424" w:rsidRDefault="00D328E5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- в МФЦ на бумажном носителе; </w:t>
            </w:r>
          </w:p>
          <w:p w:rsidR="00D328E5" w:rsidRPr="00385424" w:rsidRDefault="00D328E5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через По</w:t>
            </w:r>
            <w:r w:rsidRPr="00385424">
              <w:rPr>
                <w:rFonts w:ascii="Times New Roman" w:hAnsi="Times New Roman" w:cs="Times New Roman"/>
              </w:rPr>
              <w:t>р</w:t>
            </w:r>
            <w:r w:rsidRPr="00385424">
              <w:rPr>
                <w:rFonts w:ascii="Times New Roman" w:hAnsi="Times New Roman" w:cs="Times New Roman"/>
              </w:rPr>
              <w:t>тал госуда</w:t>
            </w:r>
            <w:r w:rsidRPr="00385424">
              <w:rPr>
                <w:rFonts w:ascii="Times New Roman" w:hAnsi="Times New Roman" w:cs="Times New Roman"/>
              </w:rPr>
              <w:t>р</w:t>
            </w:r>
            <w:r w:rsidRPr="00385424">
              <w:rPr>
                <w:rFonts w:ascii="Times New Roman" w:hAnsi="Times New Roman" w:cs="Times New Roman"/>
              </w:rPr>
              <w:t>ственных и муниципал</w:t>
            </w:r>
            <w:r w:rsidRPr="00385424">
              <w:rPr>
                <w:rFonts w:ascii="Times New Roman" w:hAnsi="Times New Roman" w:cs="Times New Roman"/>
              </w:rPr>
              <w:t>ь</w:t>
            </w:r>
            <w:r w:rsidRPr="00385424">
              <w:rPr>
                <w:rFonts w:ascii="Times New Roman" w:hAnsi="Times New Roman" w:cs="Times New Roman"/>
              </w:rPr>
              <w:t>ных услуг Воронежской области</w:t>
            </w:r>
          </w:p>
          <w:p w:rsidR="00D328E5" w:rsidRPr="00385424" w:rsidRDefault="00D328E5" w:rsidP="005E25FA">
            <w:pPr>
              <w:ind w:left="-107" w:right="-108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Единый по</w:t>
            </w:r>
            <w:r w:rsidRPr="00385424">
              <w:rPr>
                <w:rFonts w:ascii="Times New Roman" w:hAnsi="Times New Roman" w:cs="Times New Roman"/>
              </w:rPr>
              <w:t>р</w:t>
            </w:r>
            <w:r w:rsidRPr="00385424">
              <w:rPr>
                <w:rFonts w:ascii="Times New Roman" w:hAnsi="Times New Roman" w:cs="Times New Roman"/>
              </w:rPr>
              <w:t>тал государт</w:t>
            </w:r>
            <w:r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t>венных и мун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lastRenderedPageBreak/>
              <w:t>ципальных у</w:t>
            </w:r>
            <w:r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t>луг</w:t>
            </w:r>
          </w:p>
        </w:tc>
        <w:tc>
          <w:tcPr>
            <w:tcW w:w="1843" w:type="dxa"/>
          </w:tcPr>
          <w:p w:rsidR="00D328E5" w:rsidRPr="00385424" w:rsidRDefault="00D328E5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>- в органе на б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мажном носит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ле;</w:t>
            </w:r>
          </w:p>
          <w:p w:rsidR="00D328E5" w:rsidRPr="00385424" w:rsidRDefault="00D328E5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почтовая связь;</w:t>
            </w:r>
          </w:p>
          <w:p w:rsidR="00D328E5" w:rsidRPr="00385424" w:rsidRDefault="00D328E5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в МФЦ на б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мажном носит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ле, полученном из органа</w:t>
            </w:r>
          </w:p>
        </w:tc>
      </w:tr>
    </w:tbl>
    <w:p w:rsidR="00505D72" w:rsidRPr="00385424" w:rsidRDefault="00505D72" w:rsidP="00DF72FE">
      <w:pPr>
        <w:rPr>
          <w:rFonts w:ascii="Times New Roman" w:hAnsi="Times New Roman" w:cs="Times New Roman"/>
          <w:b/>
        </w:rPr>
      </w:pPr>
      <w:r w:rsidRPr="00385424">
        <w:rPr>
          <w:rFonts w:ascii="Times New Roman" w:hAnsi="Times New Roman" w:cs="Times New Roman"/>
          <w:b/>
        </w:rPr>
        <w:lastRenderedPageBreak/>
        <w:br w:type="page"/>
      </w:r>
    </w:p>
    <w:p w:rsidR="004E7CAF" w:rsidRPr="00385424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85424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385424" w:rsidRPr="00385424" w:rsidTr="00B47A97">
        <w:tc>
          <w:tcPr>
            <w:tcW w:w="657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719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Категории лиц, имеющих право на п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лучение «п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2100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Документ, по</w:t>
            </w:r>
            <w:r w:rsidRPr="00385424">
              <w:rPr>
                <w:rFonts w:ascii="Times New Roman" w:hAnsi="Times New Roman" w:cs="Times New Roman"/>
                <w:b/>
              </w:rPr>
              <w:t>д</w:t>
            </w:r>
            <w:r w:rsidRPr="00385424">
              <w:rPr>
                <w:rFonts w:ascii="Times New Roman" w:hAnsi="Times New Roman" w:cs="Times New Roman"/>
                <w:b/>
              </w:rPr>
              <w:t>тверждающий правомочие за</w:t>
            </w:r>
            <w:r w:rsidRPr="00385424">
              <w:rPr>
                <w:rFonts w:ascii="Times New Roman" w:hAnsi="Times New Roman" w:cs="Times New Roman"/>
                <w:b/>
              </w:rPr>
              <w:t>я</w:t>
            </w:r>
            <w:r w:rsidRPr="00385424">
              <w:rPr>
                <w:rFonts w:ascii="Times New Roman" w:hAnsi="Times New Roman" w:cs="Times New Roman"/>
                <w:b/>
              </w:rPr>
              <w:t>вителя соответс</w:t>
            </w:r>
            <w:r w:rsidRPr="00385424">
              <w:rPr>
                <w:rFonts w:ascii="Times New Roman" w:hAnsi="Times New Roman" w:cs="Times New Roman"/>
                <w:b/>
              </w:rPr>
              <w:t>т</w:t>
            </w:r>
            <w:r w:rsidRPr="00385424">
              <w:rPr>
                <w:rFonts w:ascii="Times New Roman" w:hAnsi="Times New Roman" w:cs="Times New Roman"/>
                <w:b/>
              </w:rPr>
              <w:t>вующей катег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рии на получение «подуслуги»</w:t>
            </w:r>
          </w:p>
        </w:tc>
        <w:tc>
          <w:tcPr>
            <w:tcW w:w="2272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Установленные требования к док</w:t>
            </w:r>
            <w:r w:rsidRPr="00385424">
              <w:rPr>
                <w:rFonts w:ascii="Times New Roman" w:hAnsi="Times New Roman" w:cs="Times New Roman"/>
                <w:b/>
              </w:rPr>
              <w:t>у</w:t>
            </w:r>
            <w:r w:rsidRPr="00385424">
              <w:rPr>
                <w:rFonts w:ascii="Times New Roman" w:hAnsi="Times New Roman" w:cs="Times New Roman"/>
                <w:b/>
              </w:rPr>
              <w:t>менту, подтве</w:t>
            </w:r>
            <w:r w:rsidRPr="00385424">
              <w:rPr>
                <w:rFonts w:ascii="Times New Roman" w:hAnsi="Times New Roman" w:cs="Times New Roman"/>
                <w:b/>
              </w:rPr>
              <w:t>р</w:t>
            </w:r>
            <w:r w:rsidRPr="00385424">
              <w:rPr>
                <w:rFonts w:ascii="Times New Roman" w:hAnsi="Times New Roman" w:cs="Times New Roman"/>
                <w:b/>
              </w:rPr>
              <w:t>ждающему прав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мочие заявителя соответствующей категории на пол</w:t>
            </w:r>
            <w:r w:rsidRPr="00385424">
              <w:rPr>
                <w:rFonts w:ascii="Times New Roman" w:hAnsi="Times New Roman" w:cs="Times New Roman"/>
                <w:b/>
              </w:rPr>
              <w:t>у</w:t>
            </w:r>
            <w:r w:rsidRPr="00385424">
              <w:rPr>
                <w:rFonts w:ascii="Times New Roman" w:hAnsi="Times New Roman" w:cs="Times New Roman"/>
                <w:b/>
              </w:rPr>
              <w:t>чение «подуслуги»</w:t>
            </w:r>
          </w:p>
        </w:tc>
        <w:tc>
          <w:tcPr>
            <w:tcW w:w="1701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Наличие во</w:t>
            </w:r>
            <w:r w:rsidRPr="00385424">
              <w:rPr>
                <w:rFonts w:ascii="Times New Roman" w:hAnsi="Times New Roman" w:cs="Times New Roman"/>
                <w:b/>
              </w:rPr>
              <w:t>з</w:t>
            </w:r>
            <w:r w:rsidRPr="00385424">
              <w:rPr>
                <w:rFonts w:ascii="Times New Roman" w:hAnsi="Times New Roman" w:cs="Times New Roman"/>
                <w:b/>
              </w:rPr>
              <w:t>можности п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дачи заявл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ния на пр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доставление «подуслуги» представит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лями заявит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843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Исчерпыва</w:t>
            </w:r>
            <w:r w:rsidRPr="00385424">
              <w:rPr>
                <w:rFonts w:ascii="Times New Roman" w:hAnsi="Times New Roman" w:cs="Times New Roman"/>
                <w:b/>
              </w:rPr>
              <w:t>ю</w:t>
            </w:r>
            <w:r w:rsidRPr="00385424">
              <w:rPr>
                <w:rFonts w:ascii="Times New Roman" w:hAnsi="Times New Roman" w:cs="Times New Roman"/>
                <w:b/>
              </w:rPr>
              <w:t>щий перечень лиц, имеющих право на подачу заявления от имени заявит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980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Наименование документа, по</w:t>
            </w:r>
            <w:r w:rsidRPr="00385424">
              <w:rPr>
                <w:rFonts w:ascii="Times New Roman" w:hAnsi="Times New Roman" w:cs="Times New Roman"/>
                <w:b/>
              </w:rPr>
              <w:t>д</w:t>
            </w:r>
            <w:r w:rsidRPr="00385424">
              <w:rPr>
                <w:rFonts w:ascii="Times New Roman" w:hAnsi="Times New Roman" w:cs="Times New Roman"/>
                <w:b/>
              </w:rPr>
              <w:t>тверждающего право подачи заявления от имени заявителя</w:t>
            </w:r>
          </w:p>
        </w:tc>
        <w:tc>
          <w:tcPr>
            <w:tcW w:w="2720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вания к документу, по</w:t>
            </w:r>
            <w:r w:rsidRPr="00385424">
              <w:rPr>
                <w:rFonts w:ascii="Times New Roman" w:hAnsi="Times New Roman" w:cs="Times New Roman"/>
                <w:b/>
              </w:rPr>
              <w:t>д</w:t>
            </w:r>
            <w:r w:rsidRPr="00385424">
              <w:rPr>
                <w:rFonts w:ascii="Times New Roman" w:hAnsi="Times New Roman" w:cs="Times New Roman"/>
                <w:b/>
              </w:rPr>
              <w:t>тверждающему право подачи заявления от имени заявителя</w:t>
            </w:r>
          </w:p>
        </w:tc>
      </w:tr>
      <w:tr w:rsidR="00385424" w:rsidRPr="00385424" w:rsidTr="00B47A97">
        <w:tc>
          <w:tcPr>
            <w:tcW w:w="657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19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0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0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0" w:type="dxa"/>
          </w:tcPr>
          <w:p w:rsidR="004E7CAF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385424" w:rsidRPr="00385424" w:rsidTr="00B47A97">
        <w:tc>
          <w:tcPr>
            <w:tcW w:w="14992" w:type="dxa"/>
            <w:gridSpan w:val="8"/>
          </w:tcPr>
          <w:p w:rsidR="00043FFA" w:rsidRPr="00385424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385424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Pr="00385424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385424">
              <w:rPr>
                <w:rFonts w:ascii="Times New Roman" w:hAnsi="Times New Roman" w:cs="Times New Roman"/>
                <w:b/>
              </w:rPr>
              <w:t>:</w:t>
            </w:r>
            <w:r w:rsidR="001710B7" w:rsidRPr="00385424">
              <w:rPr>
                <w:rFonts w:ascii="Times New Roman" w:hAnsi="Times New Roman" w:cs="Times New Roman"/>
                <w:b/>
              </w:rPr>
              <w:t xml:space="preserve"> Выдача порубочного билета</w:t>
            </w:r>
          </w:p>
        </w:tc>
      </w:tr>
      <w:tr w:rsidR="00385424" w:rsidRPr="00385424" w:rsidTr="00B47A97">
        <w:trPr>
          <w:trHeight w:val="643"/>
        </w:trPr>
        <w:tc>
          <w:tcPr>
            <w:tcW w:w="657" w:type="dxa"/>
            <w:vMerge w:val="restart"/>
          </w:tcPr>
          <w:p w:rsidR="003B6302" w:rsidRPr="00385424" w:rsidRDefault="003B6302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3B6302" w:rsidRPr="00385424" w:rsidRDefault="003B6302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100" w:type="dxa"/>
            <w:vMerge w:val="restart"/>
          </w:tcPr>
          <w:p w:rsidR="003B6302" w:rsidRPr="00385424" w:rsidRDefault="003B6302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Документ, удост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веряющийличность</w:t>
            </w:r>
          </w:p>
        </w:tc>
        <w:tc>
          <w:tcPr>
            <w:tcW w:w="2272" w:type="dxa"/>
            <w:vMerge w:val="restart"/>
          </w:tcPr>
          <w:p w:rsidR="003B6302" w:rsidRPr="00385424" w:rsidRDefault="00D8209D" w:rsidP="00656535">
            <w:pPr>
              <w:rPr>
                <w:rFonts w:ascii="Times New Roman" w:hAnsi="Times New Roman" w:cs="Times New Roman"/>
              </w:rPr>
            </w:pPr>
            <w:r w:rsidRPr="00D8209D">
              <w:rPr>
                <w:rFonts w:ascii="Times New Roman" w:hAnsi="Times New Roman" w:cs="Times New Roman"/>
              </w:rPr>
              <w:t>Должен быть изг</w:t>
            </w:r>
            <w:r w:rsidRPr="00D8209D">
              <w:rPr>
                <w:rFonts w:ascii="Times New Roman" w:hAnsi="Times New Roman" w:cs="Times New Roman"/>
              </w:rPr>
              <w:t>о</w:t>
            </w:r>
            <w:r w:rsidRPr="00D8209D">
              <w:rPr>
                <w:rFonts w:ascii="Times New Roman" w:hAnsi="Times New Roman" w:cs="Times New Roman"/>
              </w:rPr>
              <w:t>товлен на официал</w:t>
            </w:r>
            <w:r w:rsidRPr="00D8209D">
              <w:rPr>
                <w:rFonts w:ascii="Times New Roman" w:hAnsi="Times New Roman" w:cs="Times New Roman"/>
              </w:rPr>
              <w:t>ь</w:t>
            </w:r>
            <w:r w:rsidRPr="00D8209D">
              <w:rPr>
                <w:rFonts w:ascii="Times New Roman" w:hAnsi="Times New Roman" w:cs="Times New Roman"/>
              </w:rPr>
              <w:t>ном бланке и соо</w:t>
            </w:r>
            <w:r w:rsidRPr="00D8209D">
              <w:rPr>
                <w:rFonts w:ascii="Times New Roman" w:hAnsi="Times New Roman" w:cs="Times New Roman"/>
              </w:rPr>
              <w:t>т</w:t>
            </w:r>
            <w:r w:rsidRPr="00D8209D">
              <w:rPr>
                <w:rFonts w:ascii="Times New Roman" w:hAnsi="Times New Roman" w:cs="Times New Roman"/>
              </w:rPr>
              <w:t>ветствовать устано</w:t>
            </w:r>
            <w:r w:rsidRPr="00D8209D">
              <w:rPr>
                <w:rFonts w:ascii="Times New Roman" w:hAnsi="Times New Roman" w:cs="Times New Roman"/>
              </w:rPr>
              <w:t>в</w:t>
            </w:r>
            <w:r w:rsidRPr="00D8209D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D8209D">
              <w:rPr>
                <w:rFonts w:ascii="Times New Roman" w:hAnsi="Times New Roman" w:cs="Times New Roman"/>
              </w:rPr>
              <w:t>е</w:t>
            </w:r>
            <w:r w:rsidRPr="00D8209D">
              <w:rPr>
                <w:rFonts w:ascii="Times New Roman" w:hAnsi="Times New Roman" w:cs="Times New Roman"/>
              </w:rPr>
              <w:t>ния о паспорте гра</w:t>
            </w:r>
            <w:r w:rsidRPr="00D8209D">
              <w:rPr>
                <w:rFonts w:ascii="Times New Roman" w:hAnsi="Times New Roman" w:cs="Times New Roman"/>
              </w:rPr>
              <w:t>ж</w:t>
            </w:r>
            <w:r w:rsidRPr="00D8209D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D8209D">
              <w:rPr>
                <w:rFonts w:ascii="Times New Roman" w:hAnsi="Times New Roman" w:cs="Times New Roman"/>
              </w:rPr>
              <w:t>ь</w:t>
            </w:r>
            <w:r w:rsidRPr="00D8209D">
              <w:rPr>
                <w:rFonts w:ascii="Times New Roman" w:hAnsi="Times New Roman" w:cs="Times New Roman"/>
              </w:rPr>
              <w:t>ным на дату  обр</w:t>
            </w:r>
            <w:r w:rsidRPr="00D8209D">
              <w:rPr>
                <w:rFonts w:ascii="Times New Roman" w:hAnsi="Times New Roman" w:cs="Times New Roman"/>
              </w:rPr>
              <w:t>а</w:t>
            </w:r>
            <w:r w:rsidRPr="00D8209D">
              <w:rPr>
                <w:rFonts w:ascii="Times New Roman" w:hAnsi="Times New Roman" w:cs="Times New Roman"/>
              </w:rPr>
              <w:t>щения за предоста</w:t>
            </w:r>
            <w:r w:rsidRPr="00D8209D">
              <w:rPr>
                <w:rFonts w:ascii="Times New Roman" w:hAnsi="Times New Roman" w:cs="Times New Roman"/>
              </w:rPr>
              <w:t>в</w:t>
            </w:r>
            <w:r w:rsidRPr="00D8209D">
              <w:rPr>
                <w:rFonts w:ascii="Times New Roman" w:hAnsi="Times New Roman" w:cs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  <w:vMerge w:val="restart"/>
          </w:tcPr>
          <w:p w:rsidR="003B6302" w:rsidRPr="00385424" w:rsidRDefault="003B6302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3B6302" w:rsidRPr="00385424" w:rsidRDefault="003B6302" w:rsidP="00656535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Лицо, дейс</w:t>
            </w:r>
            <w:r w:rsidRPr="00385424">
              <w:rPr>
                <w:rFonts w:ascii="Times New Roman" w:hAnsi="Times New Roman" w:cs="Times New Roman"/>
              </w:rPr>
              <w:t>т</w:t>
            </w:r>
            <w:r w:rsidRPr="00385424">
              <w:rPr>
                <w:rFonts w:ascii="Times New Roman" w:hAnsi="Times New Roman" w:cs="Times New Roman"/>
              </w:rPr>
              <w:t>вующееот имени заявителяна о</w:t>
            </w:r>
            <w:r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t>нованиидов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ренности</w:t>
            </w:r>
          </w:p>
        </w:tc>
        <w:tc>
          <w:tcPr>
            <w:tcW w:w="1980" w:type="dxa"/>
          </w:tcPr>
          <w:p w:rsidR="003B6302" w:rsidRPr="00385424" w:rsidRDefault="003B6302" w:rsidP="00656535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Док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мент,удостоверяющийличность</w:t>
            </w:r>
          </w:p>
        </w:tc>
        <w:tc>
          <w:tcPr>
            <w:tcW w:w="2720" w:type="dxa"/>
          </w:tcPr>
          <w:p w:rsidR="003B6302" w:rsidRPr="00385424" w:rsidRDefault="00D8209D" w:rsidP="00656535">
            <w:pPr>
              <w:rPr>
                <w:rFonts w:ascii="Times New Roman" w:hAnsi="Times New Roman" w:cs="Times New Roman"/>
              </w:rPr>
            </w:pPr>
            <w:r w:rsidRPr="00D8209D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</w:t>
            </w:r>
            <w:r w:rsidRPr="00D8209D">
              <w:rPr>
                <w:rFonts w:ascii="Times New Roman" w:hAnsi="Times New Roman" w:cs="Times New Roman"/>
              </w:rPr>
              <w:t>в</w:t>
            </w:r>
            <w:r w:rsidRPr="00D8209D">
              <w:rPr>
                <w:rFonts w:ascii="Times New Roman" w:hAnsi="Times New Roman" w:cs="Times New Roman"/>
              </w:rPr>
              <w:t>ленным требованиям, в том числе Положения о паспорте гражданина РФ.  Должен быть действ</w:t>
            </w:r>
            <w:r w:rsidRPr="00D8209D">
              <w:rPr>
                <w:rFonts w:ascii="Times New Roman" w:hAnsi="Times New Roman" w:cs="Times New Roman"/>
              </w:rPr>
              <w:t>и</w:t>
            </w:r>
            <w:r w:rsidRPr="00D8209D">
              <w:rPr>
                <w:rFonts w:ascii="Times New Roman" w:hAnsi="Times New Roman" w:cs="Times New Roman"/>
              </w:rPr>
              <w:t>тельным на дату  обращ</w:t>
            </w:r>
            <w:r w:rsidRPr="00D8209D">
              <w:rPr>
                <w:rFonts w:ascii="Times New Roman" w:hAnsi="Times New Roman" w:cs="Times New Roman"/>
              </w:rPr>
              <w:t>е</w:t>
            </w:r>
            <w:r w:rsidRPr="00D8209D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D8209D">
              <w:rPr>
                <w:rFonts w:ascii="Times New Roman" w:hAnsi="Times New Roman" w:cs="Times New Roman"/>
              </w:rPr>
              <w:t>р</w:t>
            </w:r>
            <w:r w:rsidRPr="00D8209D">
              <w:rPr>
                <w:rFonts w:ascii="Times New Roman" w:hAnsi="Times New Roman" w:cs="Times New Roman"/>
              </w:rPr>
              <w:t>жать подчисток, прип</w:t>
            </w:r>
            <w:r w:rsidRPr="00D8209D">
              <w:rPr>
                <w:rFonts w:ascii="Times New Roman" w:hAnsi="Times New Roman" w:cs="Times New Roman"/>
              </w:rPr>
              <w:t>и</w:t>
            </w:r>
            <w:r w:rsidRPr="00D8209D">
              <w:rPr>
                <w:rFonts w:ascii="Times New Roman" w:hAnsi="Times New Roman" w:cs="Times New Roman"/>
              </w:rPr>
              <w:t>сок, зачеркнутых слов и других исправлений.</w:t>
            </w:r>
          </w:p>
        </w:tc>
      </w:tr>
      <w:tr w:rsidR="00385424" w:rsidRPr="00385424" w:rsidTr="005E25FA">
        <w:trPr>
          <w:trHeight w:val="643"/>
        </w:trPr>
        <w:tc>
          <w:tcPr>
            <w:tcW w:w="657" w:type="dxa"/>
            <w:vMerge/>
          </w:tcPr>
          <w:p w:rsidR="003B6302" w:rsidRPr="00385424" w:rsidRDefault="003B6302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3B6302" w:rsidRPr="00385424" w:rsidRDefault="003B630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3B6302" w:rsidRPr="00385424" w:rsidRDefault="003B6302" w:rsidP="00911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3B6302" w:rsidRPr="00385424" w:rsidRDefault="003B6302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B6302" w:rsidRPr="00385424" w:rsidRDefault="003B630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B6302" w:rsidRPr="00385424" w:rsidRDefault="003B6302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3B6302" w:rsidRPr="00385424" w:rsidRDefault="003B6302" w:rsidP="003B6302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3B6302" w:rsidRPr="00385424" w:rsidRDefault="003B6302" w:rsidP="00656535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самим.Доверенность м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жет быть подписана также инымлицом, действу</w:t>
            </w:r>
            <w:r w:rsidRPr="00385424">
              <w:rPr>
                <w:rFonts w:ascii="Times New Roman" w:hAnsi="Times New Roman" w:cs="Times New Roman"/>
              </w:rPr>
              <w:t>ю</w:t>
            </w:r>
            <w:r w:rsidRPr="00385424">
              <w:rPr>
                <w:rFonts w:ascii="Times New Roman" w:hAnsi="Times New Roman" w:cs="Times New Roman"/>
              </w:rPr>
              <w:t>щим по доверенности е</w:t>
            </w:r>
            <w:r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t>ли эти полномочия пред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смотрены основнойдов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 xml:space="preserve">ренностью. Доверенность должна бытьдействующей </w:t>
            </w:r>
            <w:r w:rsidRPr="00385424">
              <w:rPr>
                <w:rFonts w:ascii="Times New Roman" w:hAnsi="Times New Roman" w:cs="Times New Roman"/>
              </w:rPr>
              <w:lastRenderedPageBreak/>
              <w:t>на момент обращения (при этом необходимо иметь в виду, чтодовере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ность, в которой не указан срок ее действия, дейс</w:t>
            </w:r>
            <w:r w:rsidRPr="00385424">
              <w:rPr>
                <w:rFonts w:ascii="Times New Roman" w:hAnsi="Times New Roman" w:cs="Times New Roman"/>
              </w:rPr>
              <w:t>т</w:t>
            </w:r>
            <w:r w:rsidRPr="00385424">
              <w:rPr>
                <w:rFonts w:ascii="Times New Roman" w:hAnsi="Times New Roman" w:cs="Times New Roman"/>
              </w:rPr>
              <w:t>вительна в течение одн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гогода с момента ее выд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чи)</w:t>
            </w:r>
          </w:p>
        </w:tc>
      </w:tr>
      <w:tr w:rsidR="00385424" w:rsidRPr="00385424" w:rsidTr="00B47A97">
        <w:tc>
          <w:tcPr>
            <w:tcW w:w="657" w:type="dxa"/>
            <w:vMerge w:val="restart"/>
          </w:tcPr>
          <w:p w:rsidR="00911AE2" w:rsidRPr="00385424" w:rsidRDefault="00911AE2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719" w:type="dxa"/>
            <w:vMerge w:val="restart"/>
          </w:tcPr>
          <w:p w:rsidR="00911AE2" w:rsidRPr="00385424" w:rsidRDefault="00911AE2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Юридическое лицо</w:t>
            </w:r>
          </w:p>
        </w:tc>
        <w:tc>
          <w:tcPr>
            <w:tcW w:w="2100" w:type="dxa"/>
          </w:tcPr>
          <w:p w:rsidR="00911AE2" w:rsidRPr="00385424" w:rsidRDefault="00911AE2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Документ, по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Pr="00385424">
              <w:rPr>
                <w:rFonts w:ascii="Times New Roman" w:hAnsi="Times New Roman" w:cs="Times New Roman"/>
              </w:rPr>
              <w:t>тверждающийправо лица без довере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ностидействовать от имениюридич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ского лица (копи</w:t>
            </w:r>
            <w:r w:rsidRPr="00385424">
              <w:rPr>
                <w:rFonts w:ascii="Times New Roman" w:hAnsi="Times New Roman" w:cs="Times New Roman"/>
              </w:rPr>
              <w:t>я</w:t>
            </w:r>
            <w:r w:rsidRPr="00385424">
              <w:rPr>
                <w:rFonts w:ascii="Times New Roman" w:hAnsi="Times New Roman" w:cs="Times New Roman"/>
              </w:rPr>
              <w:t>решения о назнач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нии лицаили его избрании)</w:t>
            </w:r>
          </w:p>
        </w:tc>
        <w:tc>
          <w:tcPr>
            <w:tcW w:w="2272" w:type="dxa"/>
          </w:tcPr>
          <w:p w:rsidR="00911AE2" w:rsidRPr="00385424" w:rsidRDefault="00911AE2" w:rsidP="00656535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Решение о назнач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нии лица илиего и</w:t>
            </w:r>
            <w:r w:rsidRPr="00385424">
              <w:rPr>
                <w:rFonts w:ascii="Times New Roman" w:hAnsi="Times New Roman" w:cs="Times New Roman"/>
              </w:rPr>
              <w:t>з</w:t>
            </w:r>
            <w:r w:rsidRPr="00385424">
              <w:rPr>
                <w:rFonts w:ascii="Times New Roman" w:hAnsi="Times New Roman" w:cs="Times New Roman"/>
              </w:rPr>
              <w:t>брании должна быт</w:t>
            </w:r>
            <w:r w:rsidRPr="00385424">
              <w:rPr>
                <w:rFonts w:ascii="Times New Roman" w:hAnsi="Times New Roman" w:cs="Times New Roman"/>
              </w:rPr>
              <w:t>ь</w:t>
            </w:r>
            <w:r w:rsidRPr="00385424">
              <w:rPr>
                <w:rFonts w:ascii="Times New Roman" w:hAnsi="Times New Roman" w:cs="Times New Roman"/>
              </w:rPr>
              <w:t>заверена юридич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ским л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цом,содержать по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Pr="00385424">
              <w:rPr>
                <w:rFonts w:ascii="Times New Roman" w:hAnsi="Times New Roman" w:cs="Times New Roman"/>
              </w:rPr>
              <w:t>пись должностног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лица, подготовивш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го документ,дату с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ставления докуме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та;информацию о праве физическог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лица действовать от именизаявителя без доверенности</w:t>
            </w:r>
          </w:p>
        </w:tc>
        <w:tc>
          <w:tcPr>
            <w:tcW w:w="1701" w:type="dxa"/>
            <w:vMerge w:val="restart"/>
          </w:tcPr>
          <w:p w:rsidR="00911AE2" w:rsidRPr="00385424" w:rsidRDefault="00911AE2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911AE2" w:rsidRPr="00385424" w:rsidRDefault="00911AE2" w:rsidP="00656535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Лицо, дейс</w:t>
            </w:r>
            <w:r w:rsidRPr="00385424">
              <w:rPr>
                <w:rFonts w:ascii="Times New Roman" w:hAnsi="Times New Roman" w:cs="Times New Roman"/>
              </w:rPr>
              <w:t>т</w:t>
            </w:r>
            <w:r w:rsidRPr="00385424">
              <w:rPr>
                <w:rFonts w:ascii="Times New Roman" w:hAnsi="Times New Roman" w:cs="Times New Roman"/>
              </w:rPr>
              <w:t>вующееот имени заявителяна о</w:t>
            </w:r>
            <w:r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t>нованиидов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ренности</w:t>
            </w:r>
          </w:p>
        </w:tc>
        <w:tc>
          <w:tcPr>
            <w:tcW w:w="1980" w:type="dxa"/>
          </w:tcPr>
          <w:p w:rsidR="00911AE2" w:rsidRPr="00385424" w:rsidRDefault="003B6302" w:rsidP="00656535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Док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мент,удостоверяющийличность</w:t>
            </w:r>
          </w:p>
        </w:tc>
        <w:tc>
          <w:tcPr>
            <w:tcW w:w="2720" w:type="dxa"/>
          </w:tcPr>
          <w:p w:rsidR="00911AE2" w:rsidRPr="00385424" w:rsidRDefault="00D8209D" w:rsidP="00656535">
            <w:pPr>
              <w:rPr>
                <w:rFonts w:ascii="Times New Roman" w:hAnsi="Times New Roman" w:cs="Times New Roman"/>
              </w:rPr>
            </w:pPr>
            <w:r w:rsidRPr="00D8209D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</w:t>
            </w:r>
            <w:r w:rsidRPr="00D8209D">
              <w:rPr>
                <w:rFonts w:ascii="Times New Roman" w:hAnsi="Times New Roman" w:cs="Times New Roman"/>
              </w:rPr>
              <w:t>в</w:t>
            </w:r>
            <w:r w:rsidRPr="00D8209D">
              <w:rPr>
                <w:rFonts w:ascii="Times New Roman" w:hAnsi="Times New Roman" w:cs="Times New Roman"/>
              </w:rPr>
              <w:t>ленным требованиям, в том числе Положения о паспорте гражданина РФ.  Должен быть действ</w:t>
            </w:r>
            <w:r w:rsidRPr="00D8209D">
              <w:rPr>
                <w:rFonts w:ascii="Times New Roman" w:hAnsi="Times New Roman" w:cs="Times New Roman"/>
              </w:rPr>
              <w:t>и</w:t>
            </w:r>
            <w:r w:rsidRPr="00D8209D">
              <w:rPr>
                <w:rFonts w:ascii="Times New Roman" w:hAnsi="Times New Roman" w:cs="Times New Roman"/>
              </w:rPr>
              <w:t>тельным на дату  обращ</w:t>
            </w:r>
            <w:r w:rsidRPr="00D8209D">
              <w:rPr>
                <w:rFonts w:ascii="Times New Roman" w:hAnsi="Times New Roman" w:cs="Times New Roman"/>
              </w:rPr>
              <w:t>е</w:t>
            </w:r>
            <w:r w:rsidRPr="00D8209D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D8209D">
              <w:rPr>
                <w:rFonts w:ascii="Times New Roman" w:hAnsi="Times New Roman" w:cs="Times New Roman"/>
              </w:rPr>
              <w:t>р</w:t>
            </w:r>
            <w:r w:rsidRPr="00D8209D">
              <w:rPr>
                <w:rFonts w:ascii="Times New Roman" w:hAnsi="Times New Roman" w:cs="Times New Roman"/>
              </w:rPr>
              <w:t>жать подчисток, прип</w:t>
            </w:r>
            <w:r w:rsidRPr="00D8209D">
              <w:rPr>
                <w:rFonts w:ascii="Times New Roman" w:hAnsi="Times New Roman" w:cs="Times New Roman"/>
              </w:rPr>
              <w:t>и</w:t>
            </w:r>
            <w:r w:rsidRPr="00D8209D">
              <w:rPr>
                <w:rFonts w:ascii="Times New Roman" w:hAnsi="Times New Roman" w:cs="Times New Roman"/>
              </w:rPr>
              <w:t>сок, зачеркнутых слов и других исправлений.</w:t>
            </w:r>
          </w:p>
        </w:tc>
      </w:tr>
      <w:tr w:rsidR="00385424" w:rsidRPr="00385424" w:rsidTr="00B47A97">
        <w:tc>
          <w:tcPr>
            <w:tcW w:w="657" w:type="dxa"/>
            <w:vMerge/>
          </w:tcPr>
          <w:p w:rsidR="00911AE2" w:rsidRPr="00385424" w:rsidRDefault="00911AE2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911AE2" w:rsidRPr="00385424" w:rsidRDefault="00911AE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911AE2" w:rsidRPr="00385424" w:rsidRDefault="00911AE2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Документ, удост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веряющийличность</w:t>
            </w:r>
          </w:p>
        </w:tc>
        <w:tc>
          <w:tcPr>
            <w:tcW w:w="2272" w:type="dxa"/>
          </w:tcPr>
          <w:p w:rsidR="00911AE2" w:rsidRPr="00385424" w:rsidRDefault="00D8209D" w:rsidP="00656535">
            <w:pPr>
              <w:rPr>
                <w:rFonts w:ascii="Times New Roman" w:hAnsi="Times New Roman" w:cs="Times New Roman"/>
              </w:rPr>
            </w:pPr>
            <w:r w:rsidRPr="00D8209D">
              <w:rPr>
                <w:rFonts w:ascii="Times New Roman" w:hAnsi="Times New Roman" w:cs="Times New Roman"/>
              </w:rPr>
              <w:t>Должен быть изг</w:t>
            </w:r>
            <w:r w:rsidRPr="00D8209D">
              <w:rPr>
                <w:rFonts w:ascii="Times New Roman" w:hAnsi="Times New Roman" w:cs="Times New Roman"/>
              </w:rPr>
              <w:t>о</w:t>
            </w:r>
            <w:r w:rsidRPr="00D8209D">
              <w:rPr>
                <w:rFonts w:ascii="Times New Roman" w:hAnsi="Times New Roman" w:cs="Times New Roman"/>
              </w:rPr>
              <w:t>товлен на официал</w:t>
            </w:r>
            <w:r w:rsidRPr="00D8209D">
              <w:rPr>
                <w:rFonts w:ascii="Times New Roman" w:hAnsi="Times New Roman" w:cs="Times New Roman"/>
              </w:rPr>
              <w:t>ь</w:t>
            </w:r>
            <w:r w:rsidRPr="00D8209D">
              <w:rPr>
                <w:rFonts w:ascii="Times New Roman" w:hAnsi="Times New Roman" w:cs="Times New Roman"/>
              </w:rPr>
              <w:t>ном бланке и соо</w:t>
            </w:r>
            <w:r w:rsidRPr="00D8209D">
              <w:rPr>
                <w:rFonts w:ascii="Times New Roman" w:hAnsi="Times New Roman" w:cs="Times New Roman"/>
              </w:rPr>
              <w:t>т</w:t>
            </w:r>
            <w:r w:rsidRPr="00D8209D">
              <w:rPr>
                <w:rFonts w:ascii="Times New Roman" w:hAnsi="Times New Roman" w:cs="Times New Roman"/>
              </w:rPr>
              <w:t>ветствовать устано</w:t>
            </w:r>
            <w:r w:rsidRPr="00D8209D">
              <w:rPr>
                <w:rFonts w:ascii="Times New Roman" w:hAnsi="Times New Roman" w:cs="Times New Roman"/>
              </w:rPr>
              <w:t>в</w:t>
            </w:r>
            <w:r w:rsidRPr="00D8209D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D8209D">
              <w:rPr>
                <w:rFonts w:ascii="Times New Roman" w:hAnsi="Times New Roman" w:cs="Times New Roman"/>
              </w:rPr>
              <w:t>е</w:t>
            </w:r>
            <w:r w:rsidRPr="00D8209D">
              <w:rPr>
                <w:rFonts w:ascii="Times New Roman" w:hAnsi="Times New Roman" w:cs="Times New Roman"/>
              </w:rPr>
              <w:t>ния о паспорте гра</w:t>
            </w:r>
            <w:r w:rsidRPr="00D8209D">
              <w:rPr>
                <w:rFonts w:ascii="Times New Roman" w:hAnsi="Times New Roman" w:cs="Times New Roman"/>
              </w:rPr>
              <w:t>ж</w:t>
            </w:r>
            <w:r w:rsidRPr="00D8209D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D8209D">
              <w:rPr>
                <w:rFonts w:ascii="Times New Roman" w:hAnsi="Times New Roman" w:cs="Times New Roman"/>
              </w:rPr>
              <w:t>ь</w:t>
            </w:r>
            <w:r w:rsidRPr="00D8209D">
              <w:rPr>
                <w:rFonts w:ascii="Times New Roman" w:hAnsi="Times New Roman" w:cs="Times New Roman"/>
              </w:rPr>
              <w:t>ным на дату  обр</w:t>
            </w:r>
            <w:r w:rsidRPr="00D8209D">
              <w:rPr>
                <w:rFonts w:ascii="Times New Roman" w:hAnsi="Times New Roman" w:cs="Times New Roman"/>
              </w:rPr>
              <w:t>а</w:t>
            </w:r>
            <w:r w:rsidRPr="00D8209D">
              <w:rPr>
                <w:rFonts w:ascii="Times New Roman" w:hAnsi="Times New Roman" w:cs="Times New Roman"/>
              </w:rPr>
              <w:t>щения за предоста</w:t>
            </w:r>
            <w:r w:rsidRPr="00D8209D">
              <w:rPr>
                <w:rFonts w:ascii="Times New Roman" w:hAnsi="Times New Roman" w:cs="Times New Roman"/>
              </w:rPr>
              <w:t>в</w:t>
            </w:r>
            <w:r w:rsidRPr="00D8209D">
              <w:rPr>
                <w:rFonts w:ascii="Times New Roman" w:hAnsi="Times New Roman" w:cs="Times New Roman"/>
              </w:rPr>
              <w:t xml:space="preserve">лением услуги. Не должен содержать </w:t>
            </w:r>
            <w:r w:rsidRPr="00D8209D">
              <w:rPr>
                <w:rFonts w:ascii="Times New Roman" w:hAnsi="Times New Roman" w:cs="Times New Roman"/>
              </w:rPr>
              <w:lastRenderedPageBreak/>
              <w:t>подчисток, приписок, зачеркнутых слов и других исправлений.</w:t>
            </w:r>
          </w:p>
        </w:tc>
        <w:tc>
          <w:tcPr>
            <w:tcW w:w="1701" w:type="dxa"/>
            <w:vMerge/>
          </w:tcPr>
          <w:p w:rsidR="00911AE2" w:rsidRPr="00385424" w:rsidRDefault="00911AE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11AE2" w:rsidRPr="00385424" w:rsidRDefault="00911AE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911AE2" w:rsidRPr="00385424" w:rsidRDefault="003B6302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656535" w:rsidRPr="00385424" w:rsidRDefault="003B6302" w:rsidP="00656535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Доверенность выдается за подписью руководит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ляили иного лица, упо</w:t>
            </w:r>
            <w:r w:rsidRPr="00385424">
              <w:rPr>
                <w:rFonts w:ascii="Times New Roman" w:hAnsi="Times New Roman" w:cs="Times New Roman"/>
              </w:rPr>
              <w:t>л</w:t>
            </w:r>
            <w:r w:rsidRPr="00385424">
              <w:rPr>
                <w:rFonts w:ascii="Times New Roman" w:hAnsi="Times New Roman" w:cs="Times New Roman"/>
              </w:rPr>
              <w:t>номоченного на это. Д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веренность может быть подписана также иным лицом, действующим п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доверенности. Довере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ность должна бытьдейс</w:t>
            </w:r>
            <w:r w:rsidRPr="00385424">
              <w:rPr>
                <w:rFonts w:ascii="Times New Roman" w:hAnsi="Times New Roman" w:cs="Times New Roman"/>
              </w:rPr>
              <w:t>т</w:t>
            </w:r>
            <w:r w:rsidRPr="00385424">
              <w:rPr>
                <w:rFonts w:ascii="Times New Roman" w:hAnsi="Times New Roman" w:cs="Times New Roman"/>
              </w:rPr>
              <w:t>вующей на момент обр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щения (при этом необх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димо иметь в виду, чтод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 xml:space="preserve">веренность, в которой не </w:t>
            </w:r>
            <w:r w:rsidRPr="00385424">
              <w:rPr>
                <w:rFonts w:ascii="Times New Roman" w:hAnsi="Times New Roman" w:cs="Times New Roman"/>
              </w:rPr>
              <w:lastRenderedPageBreak/>
              <w:t>указан срок ее действия, действительна в течение одногогода с момента ее выдачи).</w:t>
            </w:r>
          </w:p>
        </w:tc>
      </w:tr>
      <w:tr w:rsidR="00385424" w:rsidRPr="00385424" w:rsidTr="00B47A97">
        <w:tc>
          <w:tcPr>
            <w:tcW w:w="14992" w:type="dxa"/>
            <w:gridSpan w:val="8"/>
          </w:tcPr>
          <w:p w:rsidR="001710B7" w:rsidRPr="00385424" w:rsidRDefault="001710B7" w:rsidP="001710B7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  <w:b/>
              </w:rPr>
              <w:lastRenderedPageBreak/>
              <w:t>2. Наименование «подуслуги» 2: Выдача разрешения на пересадку деревьев и кустарников</w:t>
            </w:r>
          </w:p>
        </w:tc>
      </w:tr>
      <w:tr w:rsidR="00385424" w:rsidRPr="00385424" w:rsidTr="00B47A97">
        <w:trPr>
          <w:trHeight w:val="643"/>
        </w:trPr>
        <w:tc>
          <w:tcPr>
            <w:tcW w:w="657" w:type="dxa"/>
            <w:vMerge w:val="restart"/>
          </w:tcPr>
          <w:p w:rsidR="008E5BC8" w:rsidRPr="00385424" w:rsidRDefault="008E5BC8" w:rsidP="008E5BC8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8E5BC8" w:rsidRPr="00385424" w:rsidRDefault="008E5BC8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100" w:type="dxa"/>
            <w:vMerge w:val="restart"/>
          </w:tcPr>
          <w:p w:rsidR="008E5BC8" w:rsidRPr="00385424" w:rsidRDefault="008E5BC8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Документ, удост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веряющийличность</w:t>
            </w:r>
          </w:p>
        </w:tc>
        <w:tc>
          <w:tcPr>
            <w:tcW w:w="2272" w:type="dxa"/>
            <w:vMerge w:val="restart"/>
          </w:tcPr>
          <w:p w:rsidR="008E5BC8" w:rsidRPr="00385424" w:rsidRDefault="001C2B69" w:rsidP="00656535">
            <w:pPr>
              <w:rPr>
                <w:rFonts w:ascii="Times New Roman" w:hAnsi="Times New Roman" w:cs="Times New Roman"/>
              </w:rPr>
            </w:pPr>
            <w:r w:rsidRPr="001C2B69">
              <w:rPr>
                <w:rFonts w:ascii="Times New Roman" w:hAnsi="Times New Roman" w:cs="Times New Roman"/>
              </w:rPr>
              <w:t>Должен быть изг</w:t>
            </w:r>
            <w:r w:rsidRPr="001C2B69">
              <w:rPr>
                <w:rFonts w:ascii="Times New Roman" w:hAnsi="Times New Roman" w:cs="Times New Roman"/>
              </w:rPr>
              <w:t>о</w:t>
            </w:r>
            <w:r w:rsidRPr="001C2B69">
              <w:rPr>
                <w:rFonts w:ascii="Times New Roman" w:hAnsi="Times New Roman" w:cs="Times New Roman"/>
              </w:rPr>
              <w:t>товлен на официал</w:t>
            </w:r>
            <w:r w:rsidRPr="001C2B69">
              <w:rPr>
                <w:rFonts w:ascii="Times New Roman" w:hAnsi="Times New Roman" w:cs="Times New Roman"/>
              </w:rPr>
              <w:t>ь</w:t>
            </w:r>
            <w:r w:rsidRPr="001C2B69">
              <w:rPr>
                <w:rFonts w:ascii="Times New Roman" w:hAnsi="Times New Roman" w:cs="Times New Roman"/>
              </w:rPr>
              <w:t>ном бланке и соо</w:t>
            </w:r>
            <w:r w:rsidRPr="001C2B69">
              <w:rPr>
                <w:rFonts w:ascii="Times New Roman" w:hAnsi="Times New Roman" w:cs="Times New Roman"/>
              </w:rPr>
              <w:t>т</w:t>
            </w:r>
            <w:r w:rsidRPr="001C2B69">
              <w:rPr>
                <w:rFonts w:ascii="Times New Roman" w:hAnsi="Times New Roman" w:cs="Times New Roman"/>
              </w:rPr>
              <w:t>ветствовать устано</w:t>
            </w:r>
            <w:r w:rsidRPr="001C2B69">
              <w:rPr>
                <w:rFonts w:ascii="Times New Roman" w:hAnsi="Times New Roman" w:cs="Times New Roman"/>
              </w:rPr>
              <w:t>в</w:t>
            </w:r>
            <w:r w:rsidRPr="001C2B69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1C2B69">
              <w:rPr>
                <w:rFonts w:ascii="Times New Roman" w:hAnsi="Times New Roman" w:cs="Times New Roman"/>
              </w:rPr>
              <w:t>е</w:t>
            </w:r>
            <w:r w:rsidRPr="001C2B69">
              <w:rPr>
                <w:rFonts w:ascii="Times New Roman" w:hAnsi="Times New Roman" w:cs="Times New Roman"/>
              </w:rPr>
              <w:t>ния о паспорте гра</w:t>
            </w:r>
            <w:r w:rsidRPr="001C2B69">
              <w:rPr>
                <w:rFonts w:ascii="Times New Roman" w:hAnsi="Times New Roman" w:cs="Times New Roman"/>
              </w:rPr>
              <w:t>ж</w:t>
            </w:r>
            <w:r w:rsidRPr="001C2B69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1C2B69">
              <w:rPr>
                <w:rFonts w:ascii="Times New Roman" w:hAnsi="Times New Roman" w:cs="Times New Roman"/>
              </w:rPr>
              <w:t>ь</w:t>
            </w:r>
            <w:r w:rsidRPr="001C2B69">
              <w:rPr>
                <w:rFonts w:ascii="Times New Roman" w:hAnsi="Times New Roman" w:cs="Times New Roman"/>
              </w:rPr>
              <w:t>ным на дату  обр</w:t>
            </w:r>
            <w:r w:rsidRPr="001C2B69">
              <w:rPr>
                <w:rFonts w:ascii="Times New Roman" w:hAnsi="Times New Roman" w:cs="Times New Roman"/>
              </w:rPr>
              <w:t>а</w:t>
            </w:r>
            <w:r w:rsidRPr="001C2B69">
              <w:rPr>
                <w:rFonts w:ascii="Times New Roman" w:hAnsi="Times New Roman" w:cs="Times New Roman"/>
              </w:rPr>
              <w:t>щения за предоста</w:t>
            </w:r>
            <w:r w:rsidRPr="001C2B69">
              <w:rPr>
                <w:rFonts w:ascii="Times New Roman" w:hAnsi="Times New Roman" w:cs="Times New Roman"/>
              </w:rPr>
              <w:t>в</w:t>
            </w:r>
            <w:r w:rsidRPr="001C2B69">
              <w:rPr>
                <w:rFonts w:ascii="Times New Roman" w:hAnsi="Times New Roman" w:cs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  <w:vMerge w:val="restart"/>
          </w:tcPr>
          <w:p w:rsidR="008E5BC8" w:rsidRPr="00385424" w:rsidRDefault="008E5BC8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8E5BC8" w:rsidRPr="00385424" w:rsidRDefault="008E5BC8" w:rsidP="00656535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Лицо, дейс</w:t>
            </w:r>
            <w:r w:rsidRPr="00385424">
              <w:rPr>
                <w:rFonts w:ascii="Times New Roman" w:hAnsi="Times New Roman" w:cs="Times New Roman"/>
              </w:rPr>
              <w:t>т</w:t>
            </w:r>
            <w:r w:rsidRPr="00385424">
              <w:rPr>
                <w:rFonts w:ascii="Times New Roman" w:hAnsi="Times New Roman" w:cs="Times New Roman"/>
              </w:rPr>
              <w:t>вующееот имени заявителяна о</w:t>
            </w:r>
            <w:r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t>нованиидов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ренности</w:t>
            </w:r>
          </w:p>
        </w:tc>
        <w:tc>
          <w:tcPr>
            <w:tcW w:w="1980" w:type="dxa"/>
          </w:tcPr>
          <w:p w:rsidR="008E5BC8" w:rsidRPr="00385424" w:rsidRDefault="008E5BC8" w:rsidP="001C2B69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Док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мент,удостоверяющийличность</w:t>
            </w:r>
          </w:p>
        </w:tc>
        <w:tc>
          <w:tcPr>
            <w:tcW w:w="2720" w:type="dxa"/>
          </w:tcPr>
          <w:p w:rsidR="008E5BC8" w:rsidRPr="00385424" w:rsidRDefault="001C2B69" w:rsidP="008E5BC8">
            <w:pPr>
              <w:rPr>
                <w:rFonts w:ascii="Times New Roman" w:hAnsi="Times New Roman" w:cs="Times New Roman"/>
              </w:rPr>
            </w:pPr>
            <w:r w:rsidRPr="001C2B69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</w:t>
            </w:r>
            <w:r w:rsidRPr="001C2B69">
              <w:rPr>
                <w:rFonts w:ascii="Times New Roman" w:hAnsi="Times New Roman" w:cs="Times New Roman"/>
              </w:rPr>
              <w:t>в</w:t>
            </w:r>
            <w:r w:rsidRPr="001C2B69">
              <w:rPr>
                <w:rFonts w:ascii="Times New Roman" w:hAnsi="Times New Roman" w:cs="Times New Roman"/>
              </w:rPr>
              <w:t>ленным требованиям, в том числе Положения о паспорте гражданина РФ.  Должен быть действ</w:t>
            </w:r>
            <w:r w:rsidRPr="001C2B69">
              <w:rPr>
                <w:rFonts w:ascii="Times New Roman" w:hAnsi="Times New Roman" w:cs="Times New Roman"/>
              </w:rPr>
              <w:t>и</w:t>
            </w:r>
            <w:r w:rsidRPr="001C2B69">
              <w:rPr>
                <w:rFonts w:ascii="Times New Roman" w:hAnsi="Times New Roman" w:cs="Times New Roman"/>
              </w:rPr>
              <w:t>тельным на дату  обращ</w:t>
            </w:r>
            <w:r w:rsidRPr="001C2B69">
              <w:rPr>
                <w:rFonts w:ascii="Times New Roman" w:hAnsi="Times New Roman" w:cs="Times New Roman"/>
              </w:rPr>
              <w:t>е</w:t>
            </w:r>
            <w:r w:rsidRPr="001C2B69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1C2B69">
              <w:rPr>
                <w:rFonts w:ascii="Times New Roman" w:hAnsi="Times New Roman" w:cs="Times New Roman"/>
              </w:rPr>
              <w:t>р</w:t>
            </w:r>
            <w:r w:rsidRPr="001C2B69">
              <w:rPr>
                <w:rFonts w:ascii="Times New Roman" w:hAnsi="Times New Roman" w:cs="Times New Roman"/>
              </w:rPr>
              <w:t>жать подчисток, прип</w:t>
            </w:r>
            <w:r w:rsidRPr="001C2B69">
              <w:rPr>
                <w:rFonts w:ascii="Times New Roman" w:hAnsi="Times New Roman" w:cs="Times New Roman"/>
              </w:rPr>
              <w:t>и</w:t>
            </w:r>
            <w:r w:rsidRPr="001C2B69">
              <w:rPr>
                <w:rFonts w:ascii="Times New Roman" w:hAnsi="Times New Roman" w:cs="Times New Roman"/>
              </w:rPr>
              <w:t>сок, зачеркнутых слов и других исправлений.</w:t>
            </w:r>
          </w:p>
        </w:tc>
      </w:tr>
      <w:tr w:rsidR="00385424" w:rsidRPr="00385424" w:rsidTr="001C2B69">
        <w:trPr>
          <w:trHeight w:val="346"/>
        </w:trPr>
        <w:tc>
          <w:tcPr>
            <w:tcW w:w="657" w:type="dxa"/>
            <w:vMerge/>
          </w:tcPr>
          <w:p w:rsidR="008E5BC8" w:rsidRPr="00385424" w:rsidRDefault="008E5BC8" w:rsidP="008E5B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8E5BC8" w:rsidRPr="00385424" w:rsidRDefault="008E5BC8" w:rsidP="008E5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8E5BC8" w:rsidRPr="00385424" w:rsidRDefault="008E5BC8" w:rsidP="008E5B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8E5BC8" w:rsidRPr="00385424" w:rsidRDefault="008E5BC8" w:rsidP="008E5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E5BC8" w:rsidRPr="00385424" w:rsidRDefault="008E5BC8" w:rsidP="008E5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E5BC8" w:rsidRPr="00385424" w:rsidRDefault="008E5BC8" w:rsidP="008E5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8E5BC8" w:rsidRPr="00385424" w:rsidRDefault="008E5BC8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8E5BC8" w:rsidRPr="00385424" w:rsidRDefault="008E5BC8" w:rsidP="001C2B69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самим.Доверенность м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жет быть подписана также инымлицом, действу</w:t>
            </w:r>
            <w:r w:rsidRPr="00385424">
              <w:rPr>
                <w:rFonts w:ascii="Times New Roman" w:hAnsi="Times New Roman" w:cs="Times New Roman"/>
              </w:rPr>
              <w:t>ю</w:t>
            </w:r>
            <w:r w:rsidRPr="00385424">
              <w:rPr>
                <w:rFonts w:ascii="Times New Roman" w:hAnsi="Times New Roman" w:cs="Times New Roman"/>
              </w:rPr>
              <w:t>щим по доверенности е</w:t>
            </w:r>
            <w:r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t>ли эти полномочия пред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смотрены основнойдов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ренностью. Доверенность должна бытьдействующей на момент обращения (при этом необходимо иметь в виду, чтодовере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ность, в которой не указан срок ее действия, дейс</w:t>
            </w:r>
            <w:r w:rsidRPr="00385424">
              <w:rPr>
                <w:rFonts w:ascii="Times New Roman" w:hAnsi="Times New Roman" w:cs="Times New Roman"/>
              </w:rPr>
              <w:t>т</w:t>
            </w:r>
            <w:r w:rsidRPr="00385424">
              <w:rPr>
                <w:rFonts w:ascii="Times New Roman" w:hAnsi="Times New Roman" w:cs="Times New Roman"/>
              </w:rPr>
              <w:t>вительна в течение одн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гогода с момента ее выд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lastRenderedPageBreak/>
              <w:t>чи)</w:t>
            </w:r>
          </w:p>
        </w:tc>
      </w:tr>
      <w:tr w:rsidR="00385424" w:rsidRPr="00385424" w:rsidTr="00B47A97">
        <w:tc>
          <w:tcPr>
            <w:tcW w:w="657" w:type="dxa"/>
            <w:vMerge w:val="restart"/>
          </w:tcPr>
          <w:p w:rsidR="008E5BC8" w:rsidRPr="00385424" w:rsidRDefault="008E5BC8" w:rsidP="008E5BC8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719" w:type="dxa"/>
            <w:vMerge w:val="restart"/>
          </w:tcPr>
          <w:p w:rsidR="008E5BC8" w:rsidRPr="00385424" w:rsidRDefault="008E5BC8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Юридическое лицо</w:t>
            </w:r>
          </w:p>
        </w:tc>
        <w:tc>
          <w:tcPr>
            <w:tcW w:w="2100" w:type="dxa"/>
          </w:tcPr>
          <w:p w:rsidR="008E5BC8" w:rsidRPr="00385424" w:rsidRDefault="008E5BC8" w:rsidP="001C2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Документ, по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Pr="00385424">
              <w:rPr>
                <w:rFonts w:ascii="Times New Roman" w:hAnsi="Times New Roman" w:cs="Times New Roman"/>
              </w:rPr>
              <w:t>тверждающийправо лица без довере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ностидействовать от имениюридич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ского лица (копи</w:t>
            </w:r>
            <w:r w:rsidRPr="00385424">
              <w:rPr>
                <w:rFonts w:ascii="Times New Roman" w:hAnsi="Times New Roman" w:cs="Times New Roman"/>
              </w:rPr>
              <w:t>я</w:t>
            </w:r>
            <w:r w:rsidRPr="00385424">
              <w:rPr>
                <w:rFonts w:ascii="Times New Roman" w:hAnsi="Times New Roman" w:cs="Times New Roman"/>
              </w:rPr>
              <w:t>решения о назнач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нии лицаили его избрании)</w:t>
            </w:r>
          </w:p>
        </w:tc>
        <w:tc>
          <w:tcPr>
            <w:tcW w:w="2272" w:type="dxa"/>
          </w:tcPr>
          <w:p w:rsidR="008E5BC8" w:rsidRPr="00385424" w:rsidRDefault="008E5BC8" w:rsidP="001C2B69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Решение о назнач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нии лица илиего и</w:t>
            </w:r>
            <w:r w:rsidRPr="00385424">
              <w:rPr>
                <w:rFonts w:ascii="Times New Roman" w:hAnsi="Times New Roman" w:cs="Times New Roman"/>
              </w:rPr>
              <w:t>з</w:t>
            </w:r>
            <w:r w:rsidRPr="00385424">
              <w:rPr>
                <w:rFonts w:ascii="Times New Roman" w:hAnsi="Times New Roman" w:cs="Times New Roman"/>
              </w:rPr>
              <w:t>брании должна быт</w:t>
            </w:r>
            <w:r w:rsidRPr="00385424">
              <w:rPr>
                <w:rFonts w:ascii="Times New Roman" w:hAnsi="Times New Roman" w:cs="Times New Roman"/>
              </w:rPr>
              <w:t>ь</w:t>
            </w:r>
            <w:r w:rsidRPr="00385424">
              <w:rPr>
                <w:rFonts w:ascii="Times New Roman" w:hAnsi="Times New Roman" w:cs="Times New Roman"/>
              </w:rPr>
              <w:t>заверена юридич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ским л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цом,содержать по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Pr="00385424">
              <w:rPr>
                <w:rFonts w:ascii="Times New Roman" w:hAnsi="Times New Roman" w:cs="Times New Roman"/>
              </w:rPr>
              <w:t>пись должностног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лица, подготовивш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го документ,дату с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ставления докуме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та;информацию о праве физическог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лица действовать от именизаявителя без доверенности</w:t>
            </w:r>
          </w:p>
        </w:tc>
        <w:tc>
          <w:tcPr>
            <w:tcW w:w="1701" w:type="dxa"/>
            <w:vMerge w:val="restart"/>
          </w:tcPr>
          <w:p w:rsidR="008E5BC8" w:rsidRPr="00385424" w:rsidRDefault="008E5BC8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8E5BC8" w:rsidRPr="00385424" w:rsidRDefault="008E5BC8" w:rsidP="001C2B69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Лицо, дейс</w:t>
            </w:r>
            <w:r w:rsidRPr="00385424">
              <w:rPr>
                <w:rFonts w:ascii="Times New Roman" w:hAnsi="Times New Roman" w:cs="Times New Roman"/>
              </w:rPr>
              <w:t>т</w:t>
            </w:r>
            <w:r w:rsidRPr="00385424">
              <w:rPr>
                <w:rFonts w:ascii="Times New Roman" w:hAnsi="Times New Roman" w:cs="Times New Roman"/>
              </w:rPr>
              <w:t>вующееот имени заявителяна о</w:t>
            </w:r>
            <w:r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t>нованиидов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ренности</w:t>
            </w:r>
          </w:p>
        </w:tc>
        <w:tc>
          <w:tcPr>
            <w:tcW w:w="1980" w:type="dxa"/>
          </w:tcPr>
          <w:p w:rsidR="008E5BC8" w:rsidRPr="00385424" w:rsidRDefault="008E5BC8" w:rsidP="001C2B69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Док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мент,удостоверяющийличность</w:t>
            </w:r>
          </w:p>
        </w:tc>
        <w:tc>
          <w:tcPr>
            <w:tcW w:w="2720" w:type="dxa"/>
          </w:tcPr>
          <w:p w:rsidR="008E5BC8" w:rsidRPr="00385424" w:rsidRDefault="001C2B69" w:rsidP="008E5BC8">
            <w:pPr>
              <w:rPr>
                <w:rFonts w:ascii="Times New Roman" w:hAnsi="Times New Roman" w:cs="Times New Roman"/>
              </w:rPr>
            </w:pPr>
            <w:r w:rsidRPr="001C2B69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</w:t>
            </w:r>
            <w:r w:rsidRPr="001C2B69">
              <w:rPr>
                <w:rFonts w:ascii="Times New Roman" w:hAnsi="Times New Roman" w:cs="Times New Roman"/>
              </w:rPr>
              <w:t>в</w:t>
            </w:r>
            <w:r w:rsidRPr="001C2B69">
              <w:rPr>
                <w:rFonts w:ascii="Times New Roman" w:hAnsi="Times New Roman" w:cs="Times New Roman"/>
              </w:rPr>
              <w:t>ленным требованиям, в том числе Положения о паспорте гражданина РФ.  Должен быть действ</w:t>
            </w:r>
            <w:r w:rsidRPr="001C2B69">
              <w:rPr>
                <w:rFonts w:ascii="Times New Roman" w:hAnsi="Times New Roman" w:cs="Times New Roman"/>
              </w:rPr>
              <w:t>и</w:t>
            </w:r>
            <w:r w:rsidRPr="001C2B69">
              <w:rPr>
                <w:rFonts w:ascii="Times New Roman" w:hAnsi="Times New Roman" w:cs="Times New Roman"/>
              </w:rPr>
              <w:t>тельным на дату  обращ</w:t>
            </w:r>
            <w:r w:rsidRPr="001C2B69">
              <w:rPr>
                <w:rFonts w:ascii="Times New Roman" w:hAnsi="Times New Roman" w:cs="Times New Roman"/>
              </w:rPr>
              <w:t>е</w:t>
            </w:r>
            <w:r w:rsidRPr="001C2B69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1C2B69">
              <w:rPr>
                <w:rFonts w:ascii="Times New Roman" w:hAnsi="Times New Roman" w:cs="Times New Roman"/>
              </w:rPr>
              <w:t>р</w:t>
            </w:r>
            <w:r w:rsidRPr="001C2B69">
              <w:rPr>
                <w:rFonts w:ascii="Times New Roman" w:hAnsi="Times New Roman" w:cs="Times New Roman"/>
              </w:rPr>
              <w:t>жать подчисток, прип</w:t>
            </w:r>
            <w:r w:rsidRPr="001C2B69">
              <w:rPr>
                <w:rFonts w:ascii="Times New Roman" w:hAnsi="Times New Roman" w:cs="Times New Roman"/>
              </w:rPr>
              <w:t>и</w:t>
            </w:r>
            <w:r w:rsidRPr="001C2B69">
              <w:rPr>
                <w:rFonts w:ascii="Times New Roman" w:hAnsi="Times New Roman" w:cs="Times New Roman"/>
              </w:rPr>
              <w:t>сок, зачеркнутых слов и других исправлений.</w:t>
            </w:r>
          </w:p>
        </w:tc>
      </w:tr>
      <w:tr w:rsidR="008E5BC8" w:rsidRPr="00385424" w:rsidTr="00B47A97">
        <w:tc>
          <w:tcPr>
            <w:tcW w:w="657" w:type="dxa"/>
            <w:vMerge/>
          </w:tcPr>
          <w:p w:rsidR="008E5BC8" w:rsidRPr="00385424" w:rsidRDefault="008E5BC8" w:rsidP="008E5B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8E5BC8" w:rsidRPr="00385424" w:rsidRDefault="008E5BC8" w:rsidP="008E5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8E5BC8" w:rsidRPr="00385424" w:rsidRDefault="008E5BC8" w:rsidP="001C2B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Документ, удост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веряющийличность</w:t>
            </w:r>
          </w:p>
        </w:tc>
        <w:tc>
          <w:tcPr>
            <w:tcW w:w="2272" w:type="dxa"/>
          </w:tcPr>
          <w:p w:rsidR="008E5BC8" w:rsidRPr="00385424" w:rsidRDefault="001C2B69" w:rsidP="008E5BC8">
            <w:pPr>
              <w:rPr>
                <w:rFonts w:ascii="Times New Roman" w:hAnsi="Times New Roman" w:cs="Times New Roman"/>
              </w:rPr>
            </w:pPr>
            <w:r w:rsidRPr="001C2B69">
              <w:rPr>
                <w:rFonts w:ascii="Times New Roman" w:hAnsi="Times New Roman" w:cs="Times New Roman"/>
              </w:rPr>
              <w:t>Должен быть изг</w:t>
            </w:r>
            <w:r w:rsidRPr="001C2B69">
              <w:rPr>
                <w:rFonts w:ascii="Times New Roman" w:hAnsi="Times New Roman" w:cs="Times New Roman"/>
              </w:rPr>
              <w:t>о</w:t>
            </w:r>
            <w:r w:rsidRPr="001C2B69">
              <w:rPr>
                <w:rFonts w:ascii="Times New Roman" w:hAnsi="Times New Roman" w:cs="Times New Roman"/>
              </w:rPr>
              <w:t>товлен на официал</w:t>
            </w:r>
            <w:r w:rsidRPr="001C2B69">
              <w:rPr>
                <w:rFonts w:ascii="Times New Roman" w:hAnsi="Times New Roman" w:cs="Times New Roman"/>
              </w:rPr>
              <w:t>ь</w:t>
            </w:r>
            <w:r w:rsidRPr="001C2B69">
              <w:rPr>
                <w:rFonts w:ascii="Times New Roman" w:hAnsi="Times New Roman" w:cs="Times New Roman"/>
              </w:rPr>
              <w:t>ном бланке и соо</w:t>
            </w:r>
            <w:r w:rsidRPr="001C2B69">
              <w:rPr>
                <w:rFonts w:ascii="Times New Roman" w:hAnsi="Times New Roman" w:cs="Times New Roman"/>
              </w:rPr>
              <w:t>т</w:t>
            </w:r>
            <w:r w:rsidRPr="001C2B69">
              <w:rPr>
                <w:rFonts w:ascii="Times New Roman" w:hAnsi="Times New Roman" w:cs="Times New Roman"/>
              </w:rPr>
              <w:t>ветствовать устано</w:t>
            </w:r>
            <w:r w:rsidRPr="001C2B69">
              <w:rPr>
                <w:rFonts w:ascii="Times New Roman" w:hAnsi="Times New Roman" w:cs="Times New Roman"/>
              </w:rPr>
              <w:t>в</w:t>
            </w:r>
            <w:r w:rsidRPr="001C2B69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1C2B69">
              <w:rPr>
                <w:rFonts w:ascii="Times New Roman" w:hAnsi="Times New Roman" w:cs="Times New Roman"/>
              </w:rPr>
              <w:t>е</w:t>
            </w:r>
            <w:r w:rsidRPr="001C2B69">
              <w:rPr>
                <w:rFonts w:ascii="Times New Roman" w:hAnsi="Times New Roman" w:cs="Times New Roman"/>
              </w:rPr>
              <w:t>ния о паспорте гра</w:t>
            </w:r>
            <w:r w:rsidRPr="001C2B69">
              <w:rPr>
                <w:rFonts w:ascii="Times New Roman" w:hAnsi="Times New Roman" w:cs="Times New Roman"/>
              </w:rPr>
              <w:t>ж</w:t>
            </w:r>
            <w:r w:rsidRPr="001C2B69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1C2B69">
              <w:rPr>
                <w:rFonts w:ascii="Times New Roman" w:hAnsi="Times New Roman" w:cs="Times New Roman"/>
              </w:rPr>
              <w:t>ь</w:t>
            </w:r>
            <w:r w:rsidRPr="001C2B69">
              <w:rPr>
                <w:rFonts w:ascii="Times New Roman" w:hAnsi="Times New Roman" w:cs="Times New Roman"/>
              </w:rPr>
              <w:t>ным на дату  обр</w:t>
            </w:r>
            <w:r w:rsidRPr="001C2B69">
              <w:rPr>
                <w:rFonts w:ascii="Times New Roman" w:hAnsi="Times New Roman" w:cs="Times New Roman"/>
              </w:rPr>
              <w:t>а</w:t>
            </w:r>
            <w:r w:rsidRPr="001C2B69">
              <w:rPr>
                <w:rFonts w:ascii="Times New Roman" w:hAnsi="Times New Roman" w:cs="Times New Roman"/>
              </w:rPr>
              <w:t>щения за предоста</w:t>
            </w:r>
            <w:r w:rsidRPr="001C2B69">
              <w:rPr>
                <w:rFonts w:ascii="Times New Roman" w:hAnsi="Times New Roman" w:cs="Times New Roman"/>
              </w:rPr>
              <w:t>в</w:t>
            </w:r>
            <w:r w:rsidRPr="001C2B69">
              <w:rPr>
                <w:rFonts w:ascii="Times New Roman" w:hAnsi="Times New Roman" w:cs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  <w:vMerge/>
          </w:tcPr>
          <w:p w:rsidR="008E5BC8" w:rsidRPr="00385424" w:rsidRDefault="008E5BC8" w:rsidP="008E5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E5BC8" w:rsidRPr="00385424" w:rsidRDefault="008E5BC8" w:rsidP="008E5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8E5BC8" w:rsidRPr="00385424" w:rsidRDefault="008E5BC8" w:rsidP="008E5BC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8E5BC8" w:rsidRPr="00385424" w:rsidRDefault="008E5BC8" w:rsidP="001C2B69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Доверенность выдается за подписью руководит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ляили иного лица, упо</w:t>
            </w:r>
            <w:r w:rsidRPr="00385424">
              <w:rPr>
                <w:rFonts w:ascii="Times New Roman" w:hAnsi="Times New Roman" w:cs="Times New Roman"/>
              </w:rPr>
              <w:t>л</w:t>
            </w:r>
            <w:r w:rsidRPr="00385424">
              <w:rPr>
                <w:rFonts w:ascii="Times New Roman" w:hAnsi="Times New Roman" w:cs="Times New Roman"/>
              </w:rPr>
              <w:t>номоченного на это. Д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веренность может быть подписана также иным лицом, действующим п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доверенности. Довере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ность должна бытьдейс</w:t>
            </w:r>
            <w:r w:rsidRPr="00385424">
              <w:rPr>
                <w:rFonts w:ascii="Times New Roman" w:hAnsi="Times New Roman" w:cs="Times New Roman"/>
              </w:rPr>
              <w:t>т</w:t>
            </w:r>
            <w:r w:rsidRPr="00385424">
              <w:rPr>
                <w:rFonts w:ascii="Times New Roman" w:hAnsi="Times New Roman" w:cs="Times New Roman"/>
              </w:rPr>
              <w:t>вующей на момент обр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щения (при этом необх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димо иметь в виду, чтод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веренность, в которой не указан срок ее действия, действительна в течение одногогода с момента ее выдачи).</w:t>
            </w:r>
          </w:p>
        </w:tc>
      </w:tr>
    </w:tbl>
    <w:p w:rsidR="00883DB0" w:rsidRPr="00385424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60E5" w:rsidRPr="00385424" w:rsidRDefault="008A60E5" w:rsidP="00DF72FE">
      <w:pPr>
        <w:rPr>
          <w:rFonts w:ascii="Times New Roman" w:eastAsiaTheme="majorEastAsia" w:hAnsi="Times New Roman" w:cs="Times New Roman"/>
          <w:b/>
          <w:bCs/>
        </w:rPr>
      </w:pPr>
      <w:r w:rsidRPr="00385424">
        <w:rPr>
          <w:rFonts w:ascii="Times New Roman" w:hAnsi="Times New Roman" w:cs="Times New Roman"/>
        </w:rPr>
        <w:br w:type="page"/>
      </w:r>
    </w:p>
    <w:p w:rsidR="00043FFA" w:rsidRPr="00385424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85424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133" w:type="dxa"/>
        <w:tblLayout w:type="fixed"/>
        <w:tblLook w:val="04A0"/>
      </w:tblPr>
      <w:tblGrid>
        <w:gridCol w:w="651"/>
        <w:gridCol w:w="1584"/>
        <w:gridCol w:w="2551"/>
        <w:gridCol w:w="1842"/>
        <w:gridCol w:w="2268"/>
        <w:gridCol w:w="2693"/>
        <w:gridCol w:w="1843"/>
        <w:gridCol w:w="1701"/>
      </w:tblGrid>
      <w:tr w:rsidR="00385424" w:rsidRPr="00385424" w:rsidTr="00033240">
        <w:tc>
          <w:tcPr>
            <w:tcW w:w="651" w:type="dxa"/>
          </w:tcPr>
          <w:p w:rsidR="00043FFA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84" w:type="dxa"/>
          </w:tcPr>
          <w:p w:rsidR="00043FFA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551" w:type="dxa"/>
          </w:tcPr>
          <w:p w:rsidR="00043FFA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Наименование док</w:t>
            </w:r>
            <w:r w:rsidRPr="00385424">
              <w:rPr>
                <w:rFonts w:ascii="Times New Roman" w:hAnsi="Times New Roman" w:cs="Times New Roman"/>
                <w:b/>
              </w:rPr>
              <w:t>у</w:t>
            </w:r>
            <w:r w:rsidRPr="00385424">
              <w:rPr>
                <w:rFonts w:ascii="Times New Roman" w:hAnsi="Times New Roman" w:cs="Times New Roman"/>
                <w:b/>
              </w:rPr>
              <w:t>ментов, которые пре</w:t>
            </w:r>
            <w:r w:rsidRPr="00385424">
              <w:rPr>
                <w:rFonts w:ascii="Times New Roman" w:hAnsi="Times New Roman" w:cs="Times New Roman"/>
                <w:b/>
              </w:rPr>
              <w:t>д</w:t>
            </w:r>
            <w:r w:rsidRPr="00385424">
              <w:rPr>
                <w:rFonts w:ascii="Times New Roman" w:hAnsi="Times New Roman" w:cs="Times New Roman"/>
                <w:b/>
              </w:rPr>
              <w:t>ставляет заявитель для получения</w:t>
            </w:r>
            <w:r w:rsidR="00043FFA" w:rsidRPr="00385424">
              <w:rPr>
                <w:rFonts w:ascii="Times New Roman" w:hAnsi="Times New Roman" w:cs="Times New Roman"/>
                <w:b/>
              </w:rPr>
              <w:t xml:space="preserve"> «поду</w:t>
            </w:r>
            <w:r w:rsidR="00043FFA" w:rsidRPr="00385424">
              <w:rPr>
                <w:rFonts w:ascii="Times New Roman" w:hAnsi="Times New Roman" w:cs="Times New Roman"/>
                <w:b/>
              </w:rPr>
              <w:t>с</w:t>
            </w:r>
            <w:r w:rsidR="00043FFA" w:rsidRPr="00385424">
              <w:rPr>
                <w:rFonts w:ascii="Times New Roman" w:hAnsi="Times New Roman" w:cs="Times New Roman"/>
                <w:b/>
              </w:rPr>
              <w:t>луги»</w:t>
            </w:r>
            <w:r w:rsidR="00C7681B" w:rsidRPr="00385424">
              <w:rPr>
                <w:rStyle w:val="af"/>
                <w:rFonts w:ascii="Times New Roman" w:hAnsi="Times New Roman" w:cs="Times New Roman"/>
                <w:b/>
              </w:rPr>
              <w:footnoteReference w:id="8"/>
            </w:r>
          </w:p>
        </w:tc>
        <w:tc>
          <w:tcPr>
            <w:tcW w:w="1842" w:type="dxa"/>
          </w:tcPr>
          <w:p w:rsidR="00043FFA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Количество н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обходимых э</w:t>
            </w:r>
            <w:r w:rsidRPr="00385424">
              <w:rPr>
                <w:rFonts w:ascii="Times New Roman" w:hAnsi="Times New Roman" w:cs="Times New Roman"/>
                <w:b/>
              </w:rPr>
              <w:t>к</w:t>
            </w:r>
            <w:r w:rsidRPr="00385424">
              <w:rPr>
                <w:rFonts w:ascii="Times New Roman" w:hAnsi="Times New Roman" w:cs="Times New Roman"/>
                <w:b/>
              </w:rPr>
              <w:t>земпляров д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кумента с ук</w:t>
            </w:r>
            <w:r w:rsidRPr="00385424">
              <w:rPr>
                <w:rFonts w:ascii="Times New Roman" w:hAnsi="Times New Roman" w:cs="Times New Roman"/>
                <w:b/>
              </w:rPr>
              <w:t>а</w:t>
            </w:r>
            <w:r w:rsidRPr="00385424">
              <w:rPr>
                <w:rFonts w:ascii="Times New Roman" w:hAnsi="Times New Roman" w:cs="Times New Roman"/>
                <w:b/>
              </w:rPr>
              <w:t xml:space="preserve">занием </w:t>
            </w:r>
            <w:r w:rsidRPr="00385424">
              <w:rPr>
                <w:rFonts w:ascii="Times New Roman" w:hAnsi="Times New Roman" w:cs="Times New Roman"/>
                <w:b/>
                <w:i/>
              </w:rPr>
              <w:t>подли</w:t>
            </w:r>
            <w:r w:rsidRPr="00385424">
              <w:rPr>
                <w:rFonts w:ascii="Times New Roman" w:hAnsi="Times New Roman" w:cs="Times New Roman"/>
                <w:b/>
                <w:i/>
              </w:rPr>
              <w:t>н</w:t>
            </w:r>
            <w:r w:rsidRPr="00385424">
              <w:rPr>
                <w:rFonts w:ascii="Times New Roman" w:hAnsi="Times New Roman" w:cs="Times New Roman"/>
                <w:b/>
                <w:i/>
              </w:rPr>
              <w:t>ник/копия</w:t>
            </w:r>
          </w:p>
        </w:tc>
        <w:tc>
          <w:tcPr>
            <w:tcW w:w="2268" w:type="dxa"/>
          </w:tcPr>
          <w:p w:rsidR="00043FFA" w:rsidRPr="00385424" w:rsidRDefault="00EA1DC4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Условие предоста</w:t>
            </w:r>
            <w:r w:rsidRPr="00385424">
              <w:rPr>
                <w:rFonts w:ascii="Times New Roman" w:hAnsi="Times New Roman" w:cs="Times New Roman"/>
                <w:b/>
              </w:rPr>
              <w:t>в</w:t>
            </w:r>
            <w:r w:rsidRPr="00385424">
              <w:rPr>
                <w:rFonts w:ascii="Times New Roman" w:hAnsi="Times New Roman" w:cs="Times New Roman"/>
                <w:b/>
              </w:rPr>
              <w:t>ления документа</w:t>
            </w:r>
          </w:p>
        </w:tc>
        <w:tc>
          <w:tcPr>
            <w:tcW w:w="2693" w:type="dxa"/>
          </w:tcPr>
          <w:p w:rsidR="00043FFA" w:rsidRPr="00385424" w:rsidRDefault="00D31907" w:rsidP="001C2B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вания к документу</w:t>
            </w:r>
          </w:p>
        </w:tc>
        <w:tc>
          <w:tcPr>
            <w:tcW w:w="1843" w:type="dxa"/>
          </w:tcPr>
          <w:p w:rsidR="00043FFA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Форма (ша</w:t>
            </w:r>
            <w:r w:rsidRPr="00385424">
              <w:rPr>
                <w:rFonts w:ascii="Times New Roman" w:hAnsi="Times New Roman" w:cs="Times New Roman"/>
                <w:b/>
              </w:rPr>
              <w:t>б</w:t>
            </w:r>
            <w:r w:rsidRPr="00385424">
              <w:rPr>
                <w:rFonts w:ascii="Times New Roman" w:hAnsi="Times New Roman" w:cs="Times New Roman"/>
                <w:b/>
              </w:rPr>
              <w:t>лон) документа</w:t>
            </w:r>
          </w:p>
        </w:tc>
        <w:tc>
          <w:tcPr>
            <w:tcW w:w="1701" w:type="dxa"/>
          </w:tcPr>
          <w:p w:rsidR="00043FFA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Образец д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куме</w:t>
            </w:r>
            <w:r w:rsidRPr="00385424">
              <w:rPr>
                <w:rFonts w:ascii="Times New Roman" w:hAnsi="Times New Roman" w:cs="Times New Roman"/>
                <w:b/>
              </w:rPr>
              <w:t>н</w:t>
            </w:r>
            <w:r w:rsidRPr="00385424">
              <w:rPr>
                <w:rFonts w:ascii="Times New Roman" w:hAnsi="Times New Roman" w:cs="Times New Roman"/>
                <w:b/>
              </w:rPr>
              <w:t>та/заполнения документа</w:t>
            </w:r>
            <w:r w:rsidR="00094FA6" w:rsidRPr="00385424">
              <w:rPr>
                <w:rStyle w:val="af"/>
                <w:rFonts w:ascii="Times New Roman" w:hAnsi="Times New Roman" w:cs="Times New Roman"/>
                <w:b/>
              </w:rPr>
              <w:footnoteReference w:id="9"/>
            </w:r>
          </w:p>
        </w:tc>
      </w:tr>
      <w:tr w:rsidR="00385424" w:rsidRPr="00385424" w:rsidTr="00033240">
        <w:tc>
          <w:tcPr>
            <w:tcW w:w="651" w:type="dxa"/>
          </w:tcPr>
          <w:p w:rsidR="00043FFA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</w:tcPr>
          <w:p w:rsidR="00043FFA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385424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385424" w:rsidRPr="00385424" w:rsidTr="00033240">
        <w:tc>
          <w:tcPr>
            <w:tcW w:w="15133" w:type="dxa"/>
            <w:gridSpan w:val="8"/>
          </w:tcPr>
          <w:p w:rsidR="00043FFA" w:rsidRPr="00385424" w:rsidRDefault="00C7681B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1. Наименование «подуслуги» 1: Выдача порубочного билета</w:t>
            </w:r>
          </w:p>
        </w:tc>
      </w:tr>
      <w:tr w:rsidR="00385424" w:rsidRPr="00385424" w:rsidTr="00033240">
        <w:tc>
          <w:tcPr>
            <w:tcW w:w="651" w:type="dxa"/>
          </w:tcPr>
          <w:p w:rsidR="00043FFA" w:rsidRPr="00385424" w:rsidRDefault="00A20703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</w:tcPr>
          <w:p w:rsidR="00043FFA" w:rsidRPr="00385424" w:rsidRDefault="00E728F6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Заявление на оказание у</w:t>
            </w:r>
            <w:r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t>луги</w:t>
            </w:r>
          </w:p>
        </w:tc>
        <w:tc>
          <w:tcPr>
            <w:tcW w:w="2551" w:type="dxa"/>
          </w:tcPr>
          <w:p w:rsidR="00043FFA" w:rsidRPr="00385424" w:rsidRDefault="00E728F6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</w:tcPr>
          <w:p w:rsidR="00043FFA" w:rsidRPr="00385424" w:rsidRDefault="00E728F6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1 экз. подлинник</w:t>
            </w:r>
            <w:r w:rsidR="001C2B69">
              <w:rPr>
                <w:rFonts w:ascii="Times New Roman" w:hAnsi="Times New Roman" w:cs="Times New Roman"/>
              </w:rPr>
              <w:t xml:space="preserve"> (формирование дела)</w:t>
            </w:r>
          </w:p>
        </w:tc>
        <w:tc>
          <w:tcPr>
            <w:tcW w:w="2268" w:type="dxa"/>
          </w:tcPr>
          <w:p w:rsidR="00043FFA" w:rsidRPr="00385424" w:rsidRDefault="00E728F6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043FFA" w:rsidRPr="00385424" w:rsidRDefault="00E728F6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В письменном заявлении должна быть указана и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формация о заявителе (для физических лиц и индивидуальных пре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Pr="00385424">
              <w:rPr>
                <w:rFonts w:ascii="Times New Roman" w:hAnsi="Times New Roman" w:cs="Times New Roman"/>
              </w:rPr>
              <w:t>принимателей - Ф.И.О., данные документа, уд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стоверяющего личность, адрес регистрации, ко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тактный телефон (тел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фон указывается по ж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ланию); для юридических лиц - наименование, а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Pr="00385424">
              <w:rPr>
                <w:rFonts w:ascii="Times New Roman" w:hAnsi="Times New Roman" w:cs="Times New Roman"/>
              </w:rPr>
              <w:t>рес, ОГРН, контактный телефон). Заявление должно быть подписано заявителем или его упо</w:t>
            </w:r>
            <w:r w:rsidRPr="00385424">
              <w:rPr>
                <w:rFonts w:ascii="Times New Roman" w:hAnsi="Times New Roman" w:cs="Times New Roman"/>
              </w:rPr>
              <w:t>л</w:t>
            </w:r>
            <w:r w:rsidRPr="00385424">
              <w:rPr>
                <w:rFonts w:ascii="Times New Roman" w:hAnsi="Times New Roman" w:cs="Times New Roman"/>
              </w:rPr>
              <w:t>номоченным представ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телем.</w:t>
            </w:r>
          </w:p>
        </w:tc>
        <w:tc>
          <w:tcPr>
            <w:tcW w:w="1843" w:type="dxa"/>
          </w:tcPr>
          <w:p w:rsidR="00043FFA" w:rsidRPr="00385424" w:rsidRDefault="00E728F6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Приложение </w:t>
            </w:r>
            <w:r w:rsidR="001C2B69">
              <w:rPr>
                <w:rFonts w:ascii="Times New Roman" w:hAnsi="Times New Roman" w:cs="Times New Roman"/>
              </w:rPr>
              <w:t>№</w:t>
            </w:r>
            <w:r w:rsidRPr="003854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43FFA" w:rsidRPr="00385424" w:rsidRDefault="001C2B69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  <w:tr w:rsidR="00385424" w:rsidRPr="00385424" w:rsidTr="00033240">
        <w:tc>
          <w:tcPr>
            <w:tcW w:w="15133" w:type="dxa"/>
            <w:gridSpan w:val="8"/>
          </w:tcPr>
          <w:p w:rsidR="003533BF" w:rsidRPr="00385424" w:rsidRDefault="00C7681B" w:rsidP="003533BF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  <w:b/>
              </w:rPr>
              <w:t>2. Наименование «подуслуги» 2: Выдача разрешения на пересадку деревьев и кустарников</w:t>
            </w:r>
          </w:p>
        </w:tc>
      </w:tr>
      <w:tr w:rsidR="00385424" w:rsidRPr="00385424" w:rsidTr="005E25FA">
        <w:tc>
          <w:tcPr>
            <w:tcW w:w="651" w:type="dxa"/>
          </w:tcPr>
          <w:p w:rsidR="00C7681B" w:rsidRPr="00385424" w:rsidRDefault="00C7681B" w:rsidP="005E25FA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</w:tcPr>
          <w:p w:rsidR="00C7681B" w:rsidRPr="00385424" w:rsidRDefault="00C7681B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Заявление на оказание у</w:t>
            </w:r>
            <w:r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lastRenderedPageBreak/>
              <w:t>луги</w:t>
            </w:r>
          </w:p>
        </w:tc>
        <w:tc>
          <w:tcPr>
            <w:tcW w:w="2551" w:type="dxa"/>
          </w:tcPr>
          <w:p w:rsidR="00C7681B" w:rsidRPr="00385424" w:rsidRDefault="00C7681B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>Заявление</w:t>
            </w:r>
          </w:p>
        </w:tc>
        <w:tc>
          <w:tcPr>
            <w:tcW w:w="1842" w:type="dxa"/>
          </w:tcPr>
          <w:p w:rsidR="00C7681B" w:rsidRPr="00385424" w:rsidRDefault="00C7681B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1 экз. подлинник</w:t>
            </w:r>
            <w:r w:rsidR="001C2B69">
              <w:rPr>
                <w:rFonts w:ascii="Times New Roman" w:hAnsi="Times New Roman" w:cs="Times New Roman"/>
              </w:rPr>
              <w:t xml:space="preserve"> (формирование </w:t>
            </w:r>
            <w:r w:rsidR="001C2B69">
              <w:rPr>
                <w:rFonts w:ascii="Times New Roman" w:hAnsi="Times New Roman" w:cs="Times New Roman"/>
              </w:rPr>
              <w:lastRenderedPageBreak/>
              <w:t>дела)</w:t>
            </w:r>
          </w:p>
        </w:tc>
        <w:tc>
          <w:tcPr>
            <w:tcW w:w="2268" w:type="dxa"/>
          </w:tcPr>
          <w:p w:rsidR="00C7681B" w:rsidRPr="00385424" w:rsidRDefault="00C7681B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 xml:space="preserve"> нет</w:t>
            </w:r>
          </w:p>
        </w:tc>
        <w:tc>
          <w:tcPr>
            <w:tcW w:w="2693" w:type="dxa"/>
          </w:tcPr>
          <w:p w:rsidR="00C7681B" w:rsidRPr="00385424" w:rsidRDefault="00C7681B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В письменном заявлении должна быть указана и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lastRenderedPageBreak/>
              <w:t>формация о заявителе (для физических лиц и индивидуальных пре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Pr="00385424">
              <w:rPr>
                <w:rFonts w:ascii="Times New Roman" w:hAnsi="Times New Roman" w:cs="Times New Roman"/>
              </w:rPr>
              <w:t>принимателей - Ф.И.О., данные документа, уд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стоверяющего личность, адрес регистрации, ко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тактный телефон (тел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фон указывается по ж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ланию); для юридических лиц - наименование, а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Pr="00385424">
              <w:rPr>
                <w:rFonts w:ascii="Times New Roman" w:hAnsi="Times New Roman" w:cs="Times New Roman"/>
              </w:rPr>
              <w:t>рес, ОГРН, контактный телефон). Заявление должно быть подписано заявителем или его упо</w:t>
            </w:r>
            <w:r w:rsidRPr="00385424">
              <w:rPr>
                <w:rFonts w:ascii="Times New Roman" w:hAnsi="Times New Roman" w:cs="Times New Roman"/>
              </w:rPr>
              <w:t>л</w:t>
            </w:r>
            <w:r w:rsidRPr="00385424">
              <w:rPr>
                <w:rFonts w:ascii="Times New Roman" w:hAnsi="Times New Roman" w:cs="Times New Roman"/>
              </w:rPr>
              <w:t>номоченным представ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телем.</w:t>
            </w:r>
          </w:p>
        </w:tc>
        <w:tc>
          <w:tcPr>
            <w:tcW w:w="1843" w:type="dxa"/>
          </w:tcPr>
          <w:p w:rsidR="00C7681B" w:rsidRPr="00385424" w:rsidRDefault="00C7681B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 xml:space="preserve">Приложение </w:t>
            </w:r>
            <w:r w:rsidR="001C2B69">
              <w:rPr>
                <w:rFonts w:ascii="Times New Roman" w:hAnsi="Times New Roman" w:cs="Times New Roman"/>
              </w:rPr>
              <w:t>№</w:t>
            </w:r>
            <w:r w:rsidRPr="003854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7681B" w:rsidRPr="00385424" w:rsidRDefault="001C2B69" w:rsidP="005E2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</w:tbl>
    <w:p w:rsidR="00A87EF7" w:rsidRPr="00385424" w:rsidRDefault="00A87EF7" w:rsidP="00DF72FE">
      <w:pPr>
        <w:rPr>
          <w:rFonts w:ascii="Times New Roman" w:hAnsi="Times New Roman" w:cs="Times New Roman"/>
          <w:b/>
        </w:rPr>
      </w:pPr>
      <w:r w:rsidRPr="00385424">
        <w:rPr>
          <w:rFonts w:ascii="Times New Roman" w:hAnsi="Times New Roman" w:cs="Times New Roman"/>
          <w:b/>
        </w:rPr>
        <w:lastRenderedPageBreak/>
        <w:br w:type="page"/>
      </w:r>
    </w:p>
    <w:p w:rsidR="00D31907" w:rsidRPr="00385424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85424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385424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385424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  <w:r w:rsidR="00C7681B" w:rsidRPr="00385424">
        <w:rPr>
          <w:rStyle w:val="af"/>
          <w:rFonts w:ascii="Times New Roman" w:hAnsi="Times New Roman" w:cs="Times New Roman"/>
          <w:color w:val="auto"/>
          <w:sz w:val="22"/>
          <w:szCs w:val="22"/>
        </w:rPr>
        <w:footnoteReference w:id="10"/>
      </w:r>
    </w:p>
    <w:tbl>
      <w:tblPr>
        <w:tblStyle w:val="a3"/>
        <w:tblW w:w="15112" w:type="dxa"/>
        <w:tblLayout w:type="fixed"/>
        <w:tblLook w:val="04A0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385424" w:rsidRPr="00385424" w:rsidTr="00033240">
        <w:tc>
          <w:tcPr>
            <w:tcW w:w="1242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Реквиз</w:t>
            </w:r>
            <w:r w:rsidRPr="00385424">
              <w:rPr>
                <w:rFonts w:ascii="Times New Roman" w:hAnsi="Times New Roman" w:cs="Times New Roman"/>
                <w:b/>
              </w:rPr>
              <w:t>и</w:t>
            </w:r>
            <w:r w:rsidRPr="00385424">
              <w:rPr>
                <w:rFonts w:ascii="Times New Roman" w:hAnsi="Times New Roman" w:cs="Times New Roman"/>
                <w:b/>
              </w:rPr>
              <w:t>ты акт</w:t>
            </w:r>
            <w:r w:rsidRPr="00385424">
              <w:rPr>
                <w:rFonts w:ascii="Times New Roman" w:hAnsi="Times New Roman" w:cs="Times New Roman"/>
                <w:b/>
              </w:rPr>
              <w:t>у</w:t>
            </w:r>
            <w:r w:rsidRPr="00385424">
              <w:rPr>
                <w:rFonts w:ascii="Times New Roman" w:hAnsi="Times New Roman" w:cs="Times New Roman"/>
                <w:b/>
              </w:rPr>
              <w:t>альной технол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гической карты межв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домс</w:t>
            </w:r>
            <w:r w:rsidRPr="00385424">
              <w:rPr>
                <w:rFonts w:ascii="Times New Roman" w:hAnsi="Times New Roman" w:cs="Times New Roman"/>
                <w:b/>
              </w:rPr>
              <w:t>т</w:t>
            </w:r>
            <w:r w:rsidRPr="00385424">
              <w:rPr>
                <w:rFonts w:ascii="Times New Roman" w:hAnsi="Times New Roman" w:cs="Times New Roman"/>
                <w:b/>
              </w:rPr>
              <w:t>венного взаим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действия</w:t>
            </w:r>
          </w:p>
        </w:tc>
        <w:tc>
          <w:tcPr>
            <w:tcW w:w="2268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Наименование з</w:t>
            </w:r>
            <w:r w:rsidRPr="00385424">
              <w:rPr>
                <w:rFonts w:ascii="Times New Roman" w:hAnsi="Times New Roman" w:cs="Times New Roman"/>
                <w:b/>
              </w:rPr>
              <w:t>а</w:t>
            </w:r>
            <w:r w:rsidRPr="00385424">
              <w:rPr>
                <w:rFonts w:ascii="Times New Roman" w:hAnsi="Times New Roman" w:cs="Times New Roman"/>
                <w:b/>
              </w:rPr>
              <w:t>прашиваемого д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385424">
              <w:rPr>
                <w:rFonts w:ascii="Times New Roman" w:hAnsi="Times New Roman" w:cs="Times New Roman"/>
                <w:b/>
              </w:rPr>
              <w:t>а</w:t>
            </w:r>
            <w:r w:rsidRPr="00385424">
              <w:rPr>
                <w:rFonts w:ascii="Times New Roman" w:hAnsi="Times New Roman" w:cs="Times New Roman"/>
                <w:b/>
              </w:rPr>
              <w:t>шиваемых в ра</w:t>
            </w:r>
            <w:r w:rsidRPr="00385424">
              <w:rPr>
                <w:rFonts w:ascii="Times New Roman" w:hAnsi="Times New Roman" w:cs="Times New Roman"/>
                <w:b/>
              </w:rPr>
              <w:t>м</w:t>
            </w:r>
            <w:r w:rsidRPr="00385424">
              <w:rPr>
                <w:rFonts w:ascii="Times New Roman" w:hAnsi="Times New Roman" w:cs="Times New Roman"/>
                <w:b/>
              </w:rPr>
              <w:t>ках межведомс</w:t>
            </w:r>
            <w:r w:rsidRPr="00385424">
              <w:rPr>
                <w:rFonts w:ascii="Times New Roman" w:hAnsi="Times New Roman" w:cs="Times New Roman"/>
                <w:b/>
              </w:rPr>
              <w:t>т</w:t>
            </w:r>
            <w:r w:rsidRPr="00385424">
              <w:rPr>
                <w:rFonts w:ascii="Times New Roman" w:hAnsi="Times New Roman" w:cs="Times New Roman"/>
                <w:b/>
              </w:rPr>
              <w:t>венного информ</w:t>
            </w:r>
            <w:r w:rsidRPr="00385424">
              <w:rPr>
                <w:rFonts w:ascii="Times New Roman" w:hAnsi="Times New Roman" w:cs="Times New Roman"/>
                <w:b/>
              </w:rPr>
              <w:t>а</w:t>
            </w:r>
            <w:r w:rsidRPr="00385424">
              <w:rPr>
                <w:rFonts w:ascii="Times New Roman" w:hAnsi="Times New Roman" w:cs="Times New Roman"/>
                <w:b/>
              </w:rPr>
              <w:t>ционного взаим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действия</w:t>
            </w:r>
          </w:p>
        </w:tc>
        <w:tc>
          <w:tcPr>
            <w:tcW w:w="1843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Н</w:t>
            </w:r>
            <w:r w:rsidR="00FB67BA" w:rsidRPr="00385424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EA1DC4" w:rsidRPr="00385424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EA1DC4" w:rsidRPr="00385424">
              <w:rPr>
                <w:rFonts w:ascii="Times New Roman" w:hAnsi="Times New Roman" w:cs="Times New Roman"/>
                <w:b/>
              </w:rPr>
              <w:t>и</w:t>
            </w:r>
            <w:r w:rsidR="00EA1DC4" w:rsidRPr="00385424">
              <w:rPr>
                <w:rFonts w:ascii="Times New Roman" w:hAnsi="Times New Roman" w:cs="Times New Roman"/>
                <w:b/>
              </w:rPr>
              <w:t>зации)</w:t>
            </w:r>
            <w:r w:rsidRPr="00385424">
              <w:rPr>
                <w:rFonts w:ascii="Times New Roman" w:hAnsi="Times New Roman" w:cs="Times New Roman"/>
                <w:b/>
              </w:rPr>
              <w:t>, напра</w:t>
            </w:r>
            <w:r w:rsidRPr="00385424">
              <w:rPr>
                <w:rFonts w:ascii="Times New Roman" w:hAnsi="Times New Roman" w:cs="Times New Roman"/>
                <w:b/>
              </w:rPr>
              <w:t>в</w:t>
            </w:r>
            <w:r w:rsidRPr="00385424">
              <w:rPr>
                <w:rFonts w:ascii="Times New Roman" w:hAnsi="Times New Roman" w:cs="Times New Roman"/>
                <w:b/>
              </w:rPr>
              <w:t>ляю</w:t>
            </w:r>
            <w:r w:rsidR="00FB67BA" w:rsidRPr="00385424">
              <w:rPr>
                <w:rFonts w:ascii="Times New Roman" w:hAnsi="Times New Roman" w:cs="Times New Roman"/>
                <w:b/>
              </w:rPr>
              <w:t>щего</w:t>
            </w:r>
            <w:r w:rsidR="00EA1DC4" w:rsidRPr="00385424">
              <w:rPr>
                <w:rFonts w:ascii="Times New Roman" w:hAnsi="Times New Roman" w:cs="Times New Roman"/>
                <w:b/>
              </w:rPr>
              <w:t xml:space="preserve">(ей) </w:t>
            </w:r>
            <w:r w:rsidRPr="00385424">
              <w:rPr>
                <w:rFonts w:ascii="Times New Roman" w:hAnsi="Times New Roman" w:cs="Times New Roman"/>
                <w:b/>
              </w:rPr>
              <w:t>межведомс</w:t>
            </w:r>
            <w:r w:rsidRPr="00385424">
              <w:rPr>
                <w:rFonts w:ascii="Times New Roman" w:hAnsi="Times New Roman" w:cs="Times New Roman"/>
                <w:b/>
              </w:rPr>
              <w:t>т</w:t>
            </w:r>
            <w:r w:rsidRPr="00385424">
              <w:rPr>
                <w:rFonts w:ascii="Times New Roman" w:hAnsi="Times New Roman" w:cs="Times New Roman"/>
                <w:b/>
              </w:rPr>
              <w:t>венный запрос</w:t>
            </w:r>
          </w:p>
        </w:tc>
        <w:tc>
          <w:tcPr>
            <w:tcW w:w="1909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Н</w:t>
            </w:r>
            <w:r w:rsidR="00FB67BA" w:rsidRPr="00385424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EA1DC4" w:rsidRPr="00385424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EA1DC4" w:rsidRPr="00385424">
              <w:rPr>
                <w:rFonts w:ascii="Times New Roman" w:hAnsi="Times New Roman" w:cs="Times New Roman"/>
                <w:b/>
              </w:rPr>
              <w:t>и</w:t>
            </w:r>
            <w:r w:rsidR="00EA1DC4" w:rsidRPr="00385424">
              <w:rPr>
                <w:rFonts w:ascii="Times New Roman" w:hAnsi="Times New Roman" w:cs="Times New Roman"/>
                <w:b/>
              </w:rPr>
              <w:t>зации)</w:t>
            </w:r>
            <w:r w:rsidR="00FB67BA" w:rsidRPr="00385424">
              <w:rPr>
                <w:rFonts w:ascii="Times New Roman" w:hAnsi="Times New Roman" w:cs="Times New Roman"/>
                <w:b/>
              </w:rPr>
              <w:t>, в адрес которого</w:t>
            </w:r>
            <w:r w:rsidR="00EA1DC4" w:rsidRPr="00385424">
              <w:rPr>
                <w:rFonts w:ascii="Times New Roman" w:hAnsi="Times New Roman" w:cs="Times New Roman"/>
                <w:b/>
              </w:rPr>
              <w:t xml:space="preserve"> (ой)</w:t>
            </w:r>
            <w:r w:rsidRPr="00385424">
              <w:rPr>
                <w:rFonts w:ascii="Times New Roman" w:hAnsi="Times New Roman" w:cs="Times New Roman"/>
                <w:b/>
              </w:rPr>
              <w:t xml:space="preserve"> направляется межведомстве</w:t>
            </w:r>
            <w:r w:rsidRPr="00385424">
              <w:rPr>
                <w:rFonts w:ascii="Times New Roman" w:hAnsi="Times New Roman" w:cs="Times New Roman"/>
                <w:b/>
              </w:rPr>
              <w:t>н</w:t>
            </w:r>
            <w:r w:rsidRPr="00385424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385424">
              <w:rPr>
                <w:rFonts w:ascii="Times New Roman" w:hAnsi="Times New Roman" w:cs="Times New Roman"/>
                <w:b/>
              </w:rPr>
              <w:t xml:space="preserve"> эле</w:t>
            </w:r>
            <w:r w:rsidRPr="00385424">
              <w:rPr>
                <w:rFonts w:ascii="Times New Roman" w:hAnsi="Times New Roman" w:cs="Times New Roman"/>
                <w:b/>
              </w:rPr>
              <w:t>к</w:t>
            </w:r>
            <w:r w:rsidRPr="00385424">
              <w:rPr>
                <w:rFonts w:ascii="Times New Roman" w:hAnsi="Times New Roman" w:cs="Times New Roman"/>
                <w:b/>
              </w:rPr>
              <w:t>тронного сервиса</w:t>
            </w:r>
            <w:r w:rsidR="00EA1DC4" w:rsidRPr="00385424">
              <w:rPr>
                <w:rFonts w:ascii="Times New Roman" w:hAnsi="Times New Roman" w:cs="Times New Roman"/>
                <w:b/>
              </w:rPr>
              <w:t xml:space="preserve"> / наимен</w:t>
            </w:r>
            <w:r w:rsidR="00EA1DC4" w:rsidRPr="00385424">
              <w:rPr>
                <w:rFonts w:ascii="Times New Roman" w:hAnsi="Times New Roman" w:cs="Times New Roman"/>
                <w:b/>
              </w:rPr>
              <w:t>о</w:t>
            </w:r>
            <w:r w:rsidR="00EA1DC4" w:rsidRPr="00385424">
              <w:rPr>
                <w:rFonts w:ascii="Times New Roman" w:hAnsi="Times New Roman" w:cs="Times New Roman"/>
                <w:b/>
              </w:rPr>
              <w:t>вание вида св</w:t>
            </w:r>
            <w:r w:rsidR="00EA1DC4" w:rsidRPr="00385424">
              <w:rPr>
                <w:rFonts w:ascii="Times New Roman" w:hAnsi="Times New Roman" w:cs="Times New Roman"/>
                <w:b/>
              </w:rPr>
              <w:t>е</w:t>
            </w:r>
            <w:r w:rsidR="00EA1DC4" w:rsidRPr="00385424">
              <w:rPr>
                <w:rFonts w:ascii="Times New Roman" w:hAnsi="Times New Roman" w:cs="Times New Roman"/>
                <w:b/>
              </w:rPr>
              <w:t>дений</w:t>
            </w:r>
          </w:p>
        </w:tc>
        <w:tc>
          <w:tcPr>
            <w:tcW w:w="1418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Срок ос</w:t>
            </w:r>
            <w:r w:rsidRPr="00385424">
              <w:rPr>
                <w:rFonts w:ascii="Times New Roman" w:hAnsi="Times New Roman" w:cs="Times New Roman"/>
                <w:b/>
              </w:rPr>
              <w:t>у</w:t>
            </w:r>
            <w:r w:rsidRPr="00385424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385424">
              <w:rPr>
                <w:rFonts w:ascii="Times New Roman" w:hAnsi="Times New Roman" w:cs="Times New Roman"/>
                <w:b/>
              </w:rPr>
              <w:t>м</w:t>
            </w:r>
            <w:r w:rsidRPr="00385424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385424">
              <w:rPr>
                <w:rFonts w:ascii="Times New Roman" w:hAnsi="Times New Roman" w:cs="Times New Roman"/>
                <w:b/>
              </w:rPr>
              <w:t>а</w:t>
            </w:r>
            <w:r w:rsidRPr="00385424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385424">
              <w:rPr>
                <w:rFonts w:ascii="Times New Roman" w:hAnsi="Times New Roman" w:cs="Times New Roman"/>
                <w:b/>
              </w:rPr>
              <w:t>й</w:t>
            </w:r>
            <w:r w:rsidRPr="00385424">
              <w:rPr>
                <w:rFonts w:ascii="Times New Roman" w:hAnsi="Times New Roman" w:cs="Times New Roman"/>
                <w:b/>
              </w:rPr>
              <w:t>ствия</w:t>
            </w:r>
          </w:p>
        </w:tc>
        <w:tc>
          <w:tcPr>
            <w:tcW w:w="1559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Форма (ша</w:t>
            </w:r>
            <w:r w:rsidRPr="00385424">
              <w:rPr>
                <w:rFonts w:ascii="Times New Roman" w:hAnsi="Times New Roman" w:cs="Times New Roman"/>
                <w:b/>
              </w:rPr>
              <w:t>б</w:t>
            </w:r>
            <w:r w:rsidRPr="00385424">
              <w:rPr>
                <w:rFonts w:ascii="Times New Roman" w:hAnsi="Times New Roman" w:cs="Times New Roman"/>
                <w:b/>
              </w:rPr>
              <w:t>лон) межв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домственн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го запроса</w:t>
            </w:r>
            <w:r w:rsidR="00EA1DC4" w:rsidRPr="00385424">
              <w:rPr>
                <w:rFonts w:ascii="Times New Roman" w:hAnsi="Times New Roman" w:cs="Times New Roman"/>
                <w:b/>
              </w:rPr>
              <w:t xml:space="preserve"> и ответа на межведомс</w:t>
            </w:r>
            <w:r w:rsidR="00EA1DC4" w:rsidRPr="00385424">
              <w:rPr>
                <w:rFonts w:ascii="Times New Roman" w:hAnsi="Times New Roman" w:cs="Times New Roman"/>
                <w:b/>
              </w:rPr>
              <w:t>т</w:t>
            </w:r>
            <w:r w:rsidR="00EA1DC4" w:rsidRPr="00385424">
              <w:rPr>
                <w:rFonts w:ascii="Times New Roman" w:hAnsi="Times New Roman" w:cs="Times New Roman"/>
                <w:b/>
              </w:rPr>
              <w:t>венный з</w:t>
            </w:r>
            <w:r w:rsidR="00EA1DC4" w:rsidRPr="00385424">
              <w:rPr>
                <w:rFonts w:ascii="Times New Roman" w:hAnsi="Times New Roman" w:cs="Times New Roman"/>
                <w:b/>
              </w:rPr>
              <w:t>а</w:t>
            </w:r>
            <w:r w:rsidR="00EA1DC4" w:rsidRPr="00385424">
              <w:rPr>
                <w:rFonts w:ascii="Times New Roman" w:hAnsi="Times New Roman" w:cs="Times New Roman"/>
                <w:b/>
              </w:rPr>
              <w:t>прос</w:t>
            </w:r>
          </w:p>
        </w:tc>
        <w:tc>
          <w:tcPr>
            <w:tcW w:w="1538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Образец з</w:t>
            </w:r>
            <w:r w:rsidRPr="00385424">
              <w:rPr>
                <w:rFonts w:ascii="Times New Roman" w:hAnsi="Times New Roman" w:cs="Times New Roman"/>
                <w:b/>
              </w:rPr>
              <w:t>а</w:t>
            </w:r>
            <w:r w:rsidRPr="00385424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385424">
              <w:rPr>
                <w:rFonts w:ascii="Times New Roman" w:hAnsi="Times New Roman" w:cs="Times New Roman"/>
                <w:b/>
              </w:rPr>
              <w:t>ж</w:t>
            </w:r>
            <w:r w:rsidRPr="00385424">
              <w:rPr>
                <w:rFonts w:ascii="Times New Roman" w:hAnsi="Times New Roman" w:cs="Times New Roman"/>
                <w:b/>
              </w:rPr>
              <w:t>ведомстве</w:t>
            </w:r>
            <w:r w:rsidRPr="00385424">
              <w:rPr>
                <w:rFonts w:ascii="Times New Roman" w:hAnsi="Times New Roman" w:cs="Times New Roman"/>
                <w:b/>
              </w:rPr>
              <w:t>н</w:t>
            </w:r>
            <w:r w:rsidRPr="00385424">
              <w:rPr>
                <w:rFonts w:ascii="Times New Roman" w:hAnsi="Times New Roman" w:cs="Times New Roman"/>
                <w:b/>
              </w:rPr>
              <w:t>ного запроса</w:t>
            </w:r>
            <w:r w:rsidR="00EA1DC4" w:rsidRPr="00385424">
              <w:rPr>
                <w:rFonts w:ascii="Times New Roman" w:hAnsi="Times New Roman" w:cs="Times New Roman"/>
                <w:b/>
              </w:rPr>
              <w:t xml:space="preserve"> и ответа на межведомс</w:t>
            </w:r>
            <w:r w:rsidR="00EA1DC4" w:rsidRPr="00385424">
              <w:rPr>
                <w:rFonts w:ascii="Times New Roman" w:hAnsi="Times New Roman" w:cs="Times New Roman"/>
                <w:b/>
              </w:rPr>
              <w:t>т</w:t>
            </w:r>
            <w:r w:rsidR="00EA1DC4" w:rsidRPr="00385424">
              <w:rPr>
                <w:rFonts w:ascii="Times New Roman" w:hAnsi="Times New Roman" w:cs="Times New Roman"/>
                <w:b/>
              </w:rPr>
              <w:t>венный з</w:t>
            </w:r>
            <w:r w:rsidR="00EA1DC4" w:rsidRPr="00385424">
              <w:rPr>
                <w:rFonts w:ascii="Times New Roman" w:hAnsi="Times New Roman" w:cs="Times New Roman"/>
                <w:b/>
              </w:rPr>
              <w:t>а</w:t>
            </w:r>
            <w:r w:rsidR="00EA1DC4" w:rsidRPr="00385424">
              <w:rPr>
                <w:rFonts w:ascii="Times New Roman" w:hAnsi="Times New Roman" w:cs="Times New Roman"/>
                <w:b/>
              </w:rPr>
              <w:t>прос</w:t>
            </w:r>
          </w:p>
        </w:tc>
      </w:tr>
      <w:tr w:rsidR="00385424" w:rsidRPr="00385424" w:rsidTr="00033240">
        <w:tc>
          <w:tcPr>
            <w:tcW w:w="1242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385424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385424" w:rsidRPr="00385424" w:rsidTr="00033240">
        <w:tc>
          <w:tcPr>
            <w:tcW w:w="15112" w:type="dxa"/>
            <w:gridSpan w:val="9"/>
          </w:tcPr>
          <w:p w:rsidR="00D31907" w:rsidRPr="00385424" w:rsidRDefault="00C7681B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1. Наименование «подуслуги» 1: Выдача порубочного билета</w:t>
            </w:r>
          </w:p>
        </w:tc>
      </w:tr>
      <w:tr w:rsidR="00E42869" w:rsidRPr="00385424" w:rsidTr="00033240">
        <w:tc>
          <w:tcPr>
            <w:tcW w:w="1242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2268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2126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843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909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209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418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559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538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385424" w:rsidRPr="00385424" w:rsidTr="00033240">
        <w:tc>
          <w:tcPr>
            <w:tcW w:w="15112" w:type="dxa"/>
            <w:gridSpan w:val="9"/>
          </w:tcPr>
          <w:p w:rsidR="003533BF" w:rsidRPr="00385424" w:rsidRDefault="00C7681B" w:rsidP="003533BF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  <w:b/>
              </w:rPr>
              <w:t>2. Наименование «подуслуги» 2: Выдача разрешения на пересадку деревьев и кустарников</w:t>
            </w:r>
          </w:p>
        </w:tc>
      </w:tr>
      <w:tr w:rsidR="00E42869" w:rsidRPr="00385424" w:rsidTr="00033240">
        <w:tc>
          <w:tcPr>
            <w:tcW w:w="1242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2268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2126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843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909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209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418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559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538" w:type="dxa"/>
          </w:tcPr>
          <w:p w:rsidR="00E42869" w:rsidRPr="00385424" w:rsidRDefault="00E42869" w:rsidP="00E428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</w:tbl>
    <w:p w:rsidR="00D31907" w:rsidRPr="00385424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385424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385424" w:rsidRDefault="0084228F" w:rsidP="00DF72FE">
      <w:pPr>
        <w:rPr>
          <w:rFonts w:ascii="Times New Roman" w:hAnsi="Times New Roman" w:cs="Times New Roman"/>
          <w:b/>
        </w:rPr>
      </w:pPr>
      <w:r w:rsidRPr="00385424">
        <w:rPr>
          <w:rFonts w:ascii="Times New Roman" w:hAnsi="Times New Roman" w:cs="Times New Roman"/>
          <w:b/>
        </w:rPr>
        <w:br w:type="page"/>
      </w:r>
    </w:p>
    <w:p w:rsidR="004F2A4B" w:rsidRPr="00385424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85424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  <w:r w:rsidR="00094FA6" w:rsidRPr="00385424">
        <w:rPr>
          <w:rStyle w:val="af"/>
          <w:rFonts w:ascii="Times New Roman" w:hAnsi="Times New Roman" w:cs="Times New Roman"/>
          <w:color w:val="auto"/>
          <w:sz w:val="22"/>
          <w:szCs w:val="22"/>
        </w:rPr>
        <w:footnoteReference w:id="11"/>
      </w:r>
    </w:p>
    <w:tbl>
      <w:tblPr>
        <w:tblStyle w:val="a3"/>
        <w:tblW w:w="15108" w:type="dxa"/>
        <w:tblLayout w:type="fixed"/>
        <w:tblLook w:val="04A0"/>
      </w:tblPr>
      <w:tblGrid>
        <w:gridCol w:w="534"/>
        <w:gridCol w:w="2551"/>
        <w:gridCol w:w="2410"/>
        <w:gridCol w:w="1838"/>
        <w:gridCol w:w="1559"/>
        <w:gridCol w:w="1559"/>
        <w:gridCol w:w="1985"/>
        <w:gridCol w:w="1276"/>
        <w:gridCol w:w="1396"/>
      </w:tblGrid>
      <w:tr w:rsidR="00385424" w:rsidRPr="00385424" w:rsidTr="001E7DBA">
        <w:tc>
          <w:tcPr>
            <w:tcW w:w="534" w:type="dxa"/>
            <w:vMerge w:val="restart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551" w:type="dxa"/>
            <w:vMerge w:val="restart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Документ/документы, являющиеся результ</w:t>
            </w:r>
            <w:r w:rsidRPr="00385424">
              <w:rPr>
                <w:rFonts w:ascii="Times New Roman" w:hAnsi="Times New Roman" w:cs="Times New Roman"/>
                <w:b/>
              </w:rPr>
              <w:t>а</w:t>
            </w:r>
            <w:r w:rsidRPr="00385424">
              <w:rPr>
                <w:rFonts w:ascii="Times New Roman" w:hAnsi="Times New Roman" w:cs="Times New Roman"/>
                <w:b/>
              </w:rPr>
              <w:t>том «подуслуги»</w:t>
            </w:r>
          </w:p>
        </w:tc>
        <w:tc>
          <w:tcPr>
            <w:tcW w:w="2410" w:type="dxa"/>
            <w:vMerge w:val="restart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Требования к док</w:t>
            </w:r>
            <w:r w:rsidRPr="00385424">
              <w:rPr>
                <w:rFonts w:ascii="Times New Roman" w:hAnsi="Times New Roman" w:cs="Times New Roman"/>
                <w:b/>
              </w:rPr>
              <w:t>у</w:t>
            </w:r>
            <w:r w:rsidRPr="00385424">
              <w:rPr>
                <w:rFonts w:ascii="Times New Roman" w:hAnsi="Times New Roman" w:cs="Times New Roman"/>
                <w:b/>
              </w:rPr>
              <w:t>менту/документам, являющимся резул</w:t>
            </w:r>
            <w:r w:rsidRPr="00385424">
              <w:rPr>
                <w:rFonts w:ascii="Times New Roman" w:hAnsi="Times New Roman" w:cs="Times New Roman"/>
                <w:b/>
              </w:rPr>
              <w:t>ь</w:t>
            </w:r>
            <w:r w:rsidRPr="00385424">
              <w:rPr>
                <w:rFonts w:ascii="Times New Roman" w:hAnsi="Times New Roman" w:cs="Times New Roman"/>
                <w:b/>
              </w:rPr>
              <w:t>татом «подуслуги»</w:t>
            </w:r>
          </w:p>
        </w:tc>
        <w:tc>
          <w:tcPr>
            <w:tcW w:w="1838" w:type="dxa"/>
            <w:vMerge w:val="restart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Характерист</w:t>
            </w:r>
            <w:r w:rsidRPr="00385424">
              <w:rPr>
                <w:rFonts w:ascii="Times New Roman" w:hAnsi="Times New Roman" w:cs="Times New Roman"/>
                <w:b/>
              </w:rPr>
              <w:t>и</w:t>
            </w:r>
            <w:r w:rsidRPr="00385424">
              <w:rPr>
                <w:rFonts w:ascii="Times New Roman" w:hAnsi="Times New Roman" w:cs="Times New Roman"/>
                <w:b/>
              </w:rPr>
              <w:t>ка результата (положител</w:t>
            </w:r>
            <w:r w:rsidRPr="00385424">
              <w:rPr>
                <w:rFonts w:ascii="Times New Roman" w:hAnsi="Times New Roman" w:cs="Times New Roman"/>
                <w:b/>
              </w:rPr>
              <w:t>ь</w:t>
            </w:r>
            <w:r w:rsidRPr="00385424">
              <w:rPr>
                <w:rFonts w:ascii="Times New Roman" w:hAnsi="Times New Roman" w:cs="Times New Roman"/>
                <w:b/>
              </w:rPr>
              <w:t>ный/</w:t>
            </w:r>
          </w:p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отрицател</w:t>
            </w:r>
            <w:r w:rsidRPr="00385424">
              <w:rPr>
                <w:rFonts w:ascii="Times New Roman" w:hAnsi="Times New Roman" w:cs="Times New Roman"/>
                <w:b/>
              </w:rPr>
              <w:t>ь</w:t>
            </w:r>
            <w:r w:rsidRPr="00385424">
              <w:rPr>
                <w:rFonts w:ascii="Times New Roman" w:hAnsi="Times New Roman" w:cs="Times New Roman"/>
                <w:b/>
              </w:rPr>
              <w:t>ный)</w:t>
            </w:r>
          </w:p>
        </w:tc>
        <w:tc>
          <w:tcPr>
            <w:tcW w:w="1559" w:type="dxa"/>
            <w:vMerge w:val="restart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Форма д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кумента/ д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кументов, являющимся результатом «подуслуги»</w:t>
            </w:r>
          </w:p>
        </w:tc>
        <w:tc>
          <w:tcPr>
            <w:tcW w:w="1559" w:type="dxa"/>
            <w:vMerge w:val="restart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Образец д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кумента/ д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кументов, являющихся результатом «подуслуги»</w:t>
            </w:r>
          </w:p>
        </w:tc>
        <w:tc>
          <w:tcPr>
            <w:tcW w:w="1985" w:type="dxa"/>
            <w:vMerge w:val="restart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Способ получ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ния результата</w:t>
            </w:r>
            <w:r w:rsidR="00EA1DC4" w:rsidRPr="00385424">
              <w:rPr>
                <w:rFonts w:ascii="Times New Roman" w:hAnsi="Times New Roman" w:cs="Times New Roman"/>
                <w:b/>
              </w:rPr>
              <w:t xml:space="preserve"> «подуслуги»</w:t>
            </w:r>
          </w:p>
        </w:tc>
        <w:tc>
          <w:tcPr>
            <w:tcW w:w="2672" w:type="dxa"/>
            <w:gridSpan w:val="2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Срок хранения нево</w:t>
            </w:r>
            <w:r w:rsidRPr="00385424">
              <w:rPr>
                <w:rFonts w:ascii="Times New Roman" w:hAnsi="Times New Roman" w:cs="Times New Roman"/>
                <w:b/>
              </w:rPr>
              <w:t>с</w:t>
            </w:r>
            <w:r w:rsidRPr="00385424">
              <w:rPr>
                <w:rFonts w:ascii="Times New Roman" w:hAnsi="Times New Roman" w:cs="Times New Roman"/>
                <w:b/>
              </w:rPr>
              <w:t>требованных заявит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лем результатов</w:t>
            </w:r>
            <w:r w:rsidR="00EA1DC4" w:rsidRPr="00385424">
              <w:rPr>
                <w:rFonts w:ascii="Times New Roman" w:hAnsi="Times New Roman" w:cs="Times New Roman"/>
                <w:b/>
              </w:rPr>
              <w:t xml:space="preserve"> «п</w:t>
            </w:r>
            <w:r w:rsidR="00EA1DC4" w:rsidRPr="00385424">
              <w:rPr>
                <w:rFonts w:ascii="Times New Roman" w:hAnsi="Times New Roman" w:cs="Times New Roman"/>
                <w:b/>
              </w:rPr>
              <w:t>о</w:t>
            </w:r>
            <w:r w:rsidR="00EA1DC4" w:rsidRPr="00385424">
              <w:rPr>
                <w:rFonts w:ascii="Times New Roman" w:hAnsi="Times New Roman" w:cs="Times New Roman"/>
                <w:b/>
              </w:rPr>
              <w:t>дуслуги»</w:t>
            </w:r>
          </w:p>
        </w:tc>
      </w:tr>
      <w:tr w:rsidR="00385424" w:rsidRPr="00385424" w:rsidTr="001E7DBA">
        <w:tc>
          <w:tcPr>
            <w:tcW w:w="534" w:type="dxa"/>
            <w:vMerge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385424" w:rsidRPr="00385424" w:rsidTr="001E7DBA">
        <w:tc>
          <w:tcPr>
            <w:tcW w:w="534" w:type="dxa"/>
          </w:tcPr>
          <w:p w:rsidR="004F2A4B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51" w:type="dxa"/>
          </w:tcPr>
          <w:p w:rsidR="004F2A4B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10" w:type="dxa"/>
          </w:tcPr>
          <w:p w:rsidR="004F2A4B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59" w:type="dxa"/>
          </w:tcPr>
          <w:p w:rsidR="004F2A4B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385424" w:rsidRPr="00385424" w:rsidTr="001E7DBA">
        <w:tc>
          <w:tcPr>
            <w:tcW w:w="15108" w:type="dxa"/>
            <w:gridSpan w:val="9"/>
          </w:tcPr>
          <w:p w:rsidR="004F2A4B" w:rsidRPr="00385424" w:rsidRDefault="005B5DC1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1. Наименование «подуслуги» 1: Выдача порубочного билета</w:t>
            </w:r>
          </w:p>
        </w:tc>
      </w:tr>
      <w:tr w:rsidR="00385424" w:rsidRPr="00385424" w:rsidTr="001E7DBA">
        <w:tc>
          <w:tcPr>
            <w:tcW w:w="534" w:type="dxa"/>
          </w:tcPr>
          <w:p w:rsidR="00094FA6" w:rsidRPr="00385424" w:rsidRDefault="00094FA6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94FA6" w:rsidRPr="00385424" w:rsidRDefault="00094FA6" w:rsidP="005B5DC1">
            <w:pPr>
              <w:pStyle w:val="ConsPlusNormal"/>
              <w:jc w:val="both"/>
            </w:pPr>
            <w:r w:rsidRPr="00385424">
              <w:t xml:space="preserve">Выдача </w:t>
            </w:r>
          </w:p>
          <w:p w:rsidR="00094FA6" w:rsidRPr="00385424" w:rsidRDefault="00094FA6" w:rsidP="00ED7A6F">
            <w:pPr>
              <w:pStyle w:val="ConsPlusNormal"/>
              <w:jc w:val="both"/>
            </w:pPr>
            <w:r w:rsidRPr="00385424">
              <w:t xml:space="preserve">порубочного билета </w:t>
            </w:r>
          </w:p>
        </w:tc>
        <w:tc>
          <w:tcPr>
            <w:tcW w:w="2410" w:type="dxa"/>
          </w:tcPr>
          <w:p w:rsidR="00094FA6" w:rsidRPr="00385424" w:rsidRDefault="001E7DBA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мент, даты составл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документа, печати организации, выда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шей документ. Отсу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ствие исправлений, подчисток и нечита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мых символов.</w:t>
            </w:r>
          </w:p>
        </w:tc>
        <w:tc>
          <w:tcPr>
            <w:tcW w:w="1838" w:type="dxa"/>
          </w:tcPr>
          <w:p w:rsidR="00094FA6" w:rsidRPr="00385424" w:rsidRDefault="00094FA6" w:rsidP="00DF72FE">
            <w:pPr>
              <w:jc w:val="both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559" w:type="dxa"/>
          </w:tcPr>
          <w:p w:rsidR="00094FA6" w:rsidRPr="00385424" w:rsidRDefault="00094FA6" w:rsidP="00DF72FE">
            <w:pPr>
              <w:jc w:val="both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Приложение </w:t>
            </w:r>
            <w:r w:rsidR="001E7DBA">
              <w:rPr>
                <w:rFonts w:ascii="Times New Roman" w:hAnsi="Times New Roman" w:cs="Times New Roman"/>
              </w:rPr>
              <w:t>№ </w:t>
            </w:r>
            <w:r w:rsidRPr="003854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094FA6" w:rsidRPr="00385424" w:rsidRDefault="001E7DBA" w:rsidP="001E7D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№ </w:t>
            </w:r>
          </w:p>
        </w:tc>
        <w:tc>
          <w:tcPr>
            <w:tcW w:w="1985" w:type="dxa"/>
          </w:tcPr>
          <w:p w:rsidR="00094FA6" w:rsidRPr="00385424" w:rsidRDefault="00094FA6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в органе на б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мажном носителе;</w:t>
            </w:r>
          </w:p>
          <w:p w:rsidR="00094FA6" w:rsidRPr="00385424" w:rsidRDefault="00094FA6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почтовая связь;</w:t>
            </w:r>
          </w:p>
          <w:p w:rsidR="00094FA6" w:rsidRPr="00385424" w:rsidRDefault="00094FA6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в МФЦ на б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мажном носителе, полученном из органа</w:t>
            </w:r>
          </w:p>
        </w:tc>
        <w:tc>
          <w:tcPr>
            <w:tcW w:w="1276" w:type="dxa"/>
          </w:tcPr>
          <w:p w:rsidR="00094FA6" w:rsidRPr="00385424" w:rsidRDefault="00094FA6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2 кален. дн.</w:t>
            </w:r>
          </w:p>
        </w:tc>
        <w:tc>
          <w:tcPr>
            <w:tcW w:w="1396" w:type="dxa"/>
          </w:tcPr>
          <w:p w:rsidR="00094FA6" w:rsidRPr="00385424" w:rsidRDefault="00094FA6" w:rsidP="00385424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2 кален. дн.</w:t>
            </w:r>
          </w:p>
        </w:tc>
      </w:tr>
      <w:tr w:rsidR="001E7DBA" w:rsidRPr="00385424" w:rsidTr="001E7DBA">
        <w:tc>
          <w:tcPr>
            <w:tcW w:w="534" w:type="dxa"/>
          </w:tcPr>
          <w:p w:rsidR="001E7DBA" w:rsidRPr="00385424" w:rsidRDefault="001E7DBA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E7DBA" w:rsidRPr="00385424" w:rsidRDefault="001E7DBA" w:rsidP="005E25FA">
            <w:pPr>
              <w:pStyle w:val="ConsPlusNormal"/>
              <w:jc w:val="both"/>
            </w:pPr>
            <w:r w:rsidRPr="00385424">
              <w:t>Мотивированный отказ в предоставлении мун</w:t>
            </w:r>
            <w:r w:rsidRPr="00385424">
              <w:t>и</w:t>
            </w:r>
            <w:r w:rsidRPr="00385424">
              <w:t>ципальной услуги.</w:t>
            </w:r>
          </w:p>
        </w:tc>
        <w:tc>
          <w:tcPr>
            <w:tcW w:w="2410" w:type="dxa"/>
          </w:tcPr>
          <w:p w:rsidR="001E7DBA" w:rsidRPr="00385424" w:rsidRDefault="001E7DBA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мент, даты составл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документа, печати организации, выда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шей документ. Отсу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ствие исправлений, подчисток и нечита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мых символов. Указ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ние основания отказа в предоставлении усл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ги.</w:t>
            </w:r>
          </w:p>
        </w:tc>
        <w:tc>
          <w:tcPr>
            <w:tcW w:w="1838" w:type="dxa"/>
          </w:tcPr>
          <w:p w:rsidR="001E7DBA" w:rsidRPr="00385424" w:rsidRDefault="001E7DBA" w:rsidP="00DF72FE">
            <w:pPr>
              <w:jc w:val="both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559" w:type="dxa"/>
          </w:tcPr>
          <w:p w:rsidR="001E7DBA" w:rsidRPr="00385424" w:rsidRDefault="001E7DBA" w:rsidP="00A0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№ </w:t>
            </w:r>
          </w:p>
        </w:tc>
        <w:tc>
          <w:tcPr>
            <w:tcW w:w="1559" w:type="dxa"/>
          </w:tcPr>
          <w:p w:rsidR="001E7DBA" w:rsidRPr="00385424" w:rsidRDefault="001E7DBA" w:rsidP="00A0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№ </w:t>
            </w:r>
          </w:p>
        </w:tc>
        <w:tc>
          <w:tcPr>
            <w:tcW w:w="1985" w:type="dxa"/>
          </w:tcPr>
          <w:p w:rsidR="001E7DBA" w:rsidRPr="00385424" w:rsidRDefault="001E7DBA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в органе на б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мажном носителе;</w:t>
            </w:r>
          </w:p>
          <w:p w:rsidR="001E7DBA" w:rsidRPr="00385424" w:rsidRDefault="001E7DBA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почтовая связь;</w:t>
            </w:r>
          </w:p>
          <w:p w:rsidR="001E7DBA" w:rsidRPr="00385424" w:rsidRDefault="001E7DBA" w:rsidP="00852C2C">
            <w:pPr>
              <w:ind w:left="-108" w:right="-108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в МФЦ на бума</w:t>
            </w:r>
            <w:r w:rsidRPr="00385424">
              <w:rPr>
                <w:rFonts w:ascii="Times New Roman" w:hAnsi="Times New Roman" w:cs="Times New Roman"/>
              </w:rPr>
              <w:t>ж</w:t>
            </w:r>
            <w:r w:rsidRPr="00385424">
              <w:rPr>
                <w:rFonts w:ascii="Times New Roman" w:hAnsi="Times New Roman" w:cs="Times New Roman"/>
              </w:rPr>
              <w:t>ном носителе, пол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ченном из органа</w:t>
            </w:r>
          </w:p>
        </w:tc>
        <w:tc>
          <w:tcPr>
            <w:tcW w:w="1276" w:type="dxa"/>
          </w:tcPr>
          <w:p w:rsidR="001E7DBA" w:rsidRPr="00385424" w:rsidRDefault="001E7DBA" w:rsidP="00385424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2 кален. дн.</w:t>
            </w:r>
          </w:p>
        </w:tc>
        <w:tc>
          <w:tcPr>
            <w:tcW w:w="1396" w:type="dxa"/>
          </w:tcPr>
          <w:p w:rsidR="001E7DBA" w:rsidRPr="00385424" w:rsidRDefault="001E7DBA" w:rsidP="00385424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2 кален. дн.</w:t>
            </w:r>
          </w:p>
        </w:tc>
      </w:tr>
      <w:tr w:rsidR="001E7DBA" w:rsidRPr="00385424" w:rsidTr="001E7DBA">
        <w:tc>
          <w:tcPr>
            <w:tcW w:w="15108" w:type="dxa"/>
            <w:gridSpan w:val="9"/>
          </w:tcPr>
          <w:p w:rsidR="001E7DBA" w:rsidRPr="00385424" w:rsidRDefault="001E7DBA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2. Наименование «подуслуги» 2: Выдача разрешения на пересадку деревьев и кустарников</w:t>
            </w:r>
          </w:p>
        </w:tc>
      </w:tr>
      <w:tr w:rsidR="001E7DBA" w:rsidRPr="00385424" w:rsidTr="001E7DBA">
        <w:tc>
          <w:tcPr>
            <w:tcW w:w="534" w:type="dxa"/>
          </w:tcPr>
          <w:p w:rsidR="001E7DBA" w:rsidRPr="00385424" w:rsidRDefault="001E7DBA" w:rsidP="003533BF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</w:tcPr>
          <w:p w:rsidR="001E7DBA" w:rsidRPr="00385424" w:rsidRDefault="001E7DBA" w:rsidP="00DF72FE">
            <w:pPr>
              <w:pStyle w:val="ConsPlusNormal"/>
              <w:jc w:val="both"/>
            </w:pPr>
            <w:r w:rsidRPr="00385424">
              <w:t xml:space="preserve">Выдача разрешения на </w:t>
            </w:r>
            <w:r w:rsidRPr="00385424">
              <w:lastRenderedPageBreak/>
              <w:t>пересадку деревьев и кустарников</w:t>
            </w:r>
          </w:p>
        </w:tc>
        <w:tc>
          <w:tcPr>
            <w:tcW w:w="2410" w:type="dxa"/>
          </w:tcPr>
          <w:p w:rsidR="001E7DBA" w:rsidRPr="00385424" w:rsidRDefault="001E7DBA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Наличие подписи </w:t>
            </w:r>
            <w:r>
              <w:rPr>
                <w:rFonts w:ascii="Times New Roman" w:hAnsi="Times New Roman"/>
              </w:rPr>
              <w:lastRenderedPageBreak/>
              <w:t>должностного лица, подготовившего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мент, даты составл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документа, печати организации, выда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шей документ. Отсу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ствие исправлений, подчисток и нечита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мых символов.</w:t>
            </w:r>
          </w:p>
        </w:tc>
        <w:tc>
          <w:tcPr>
            <w:tcW w:w="1838" w:type="dxa"/>
          </w:tcPr>
          <w:p w:rsidR="001E7DBA" w:rsidRPr="00385424" w:rsidRDefault="001E7DBA" w:rsidP="00DF72FE">
            <w:pPr>
              <w:jc w:val="both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>Положительный</w:t>
            </w:r>
          </w:p>
        </w:tc>
        <w:tc>
          <w:tcPr>
            <w:tcW w:w="1559" w:type="dxa"/>
          </w:tcPr>
          <w:p w:rsidR="001E7DBA" w:rsidRPr="00385424" w:rsidRDefault="001E7DBA" w:rsidP="00DF72FE">
            <w:pPr>
              <w:jc w:val="both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Приложение </w:t>
            </w:r>
            <w:r>
              <w:rPr>
                <w:rFonts w:ascii="Times New Roman" w:hAnsi="Times New Roman" w:cs="Times New Roman"/>
              </w:rPr>
              <w:lastRenderedPageBreak/>
              <w:t>№ </w:t>
            </w:r>
            <w:r w:rsidRPr="003854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1E7DBA" w:rsidRPr="00385424" w:rsidRDefault="001E7DBA" w:rsidP="00A0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</w:rPr>
              <w:lastRenderedPageBreak/>
              <w:t xml:space="preserve">№ </w:t>
            </w:r>
          </w:p>
        </w:tc>
        <w:tc>
          <w:tcPr>
            <w:tcW w:w="1985" w:type="dxa"/>
          </w:tcPr>
          <w:p w:rsidR="001E7DBA" w:rsidRPr="00385424" w:rsidRDefault="001E7DBA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>- в органе на б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lastRenderedPageBreak/>
              <w:t>мажном носителе;</w:t>
            </w:r>
          </w:p>
          <w:p w:rsidR="001E7DBA" w:rsidRPr="00385424" w:rsidRDefault="001E7DBA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почтовая связь;</w:t>
            </w:r>
          </w:p>
          <w:p w:rsidR="001E7DBA" w:rsidRPr="00385424" w:rsidRDefault="001E7DBA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в МФЦ на б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мажном носителе, полученном из органа</w:t>
            </w:r>
          </w:p>
        </w:tc>
        <w:tc>
          <w:tcPr>
            <w:tcW w:w="1276" w:type="dxa"/>
          </w:tcPr>
          <w:p w:rsidR="001E7DBA" w:rsidRPr="00385424" w:rsidRDefault="001E7DBA" w:rsidP="00385424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 xml:space="preserve">2 кален. </w:t>
            </w:r>
            <w:r w:rsidRPr="00385424">
              <w:rPr>
                <w:rFonts w:ascii="Times New Roman" w:hAnsi="Times New Roman" w:cs="Times New Roman"/>
              </w:rPr>
              <w:lastRenderedPageBreak/>
              <w:t>дн.</w:t>
            </w:r>
          </w:p>
        </w:tc>
        <w:tc>
          <w:tcPr>
            <w:tcW w:w="1396" w:type="dxa"/>
          </w:tcPr>
          <w:p w:rsidR="001E7DBA" w:rsidRPr="00385424" w:rsidRDefault="001E7DBA" w:rsidP="00385424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>2 кален. дн.</w:t>
            </w:r>
          </w:p>
        </w:tc>
      </w:tr>
      <w:tr w:rsidR="001E7DBA" w:rsidRPr="00385424" w:rsidTr="001E7DBA">
        <w:tc>
          <w:tcPr>
            <w:tcW w:w="534" w:type="dxa"/>
          </w:tcPr>
          <w:p w:rsidR="001E7DBA" w:rsidRPr="00385424" w:rsidRDefault="001E7DBA" w:rsidP="003533BF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551" w:type="dxa"/>
          </w:tcPr>
          <w:p w:rsidR="001E7DBA" w:rsidRPr="00385424" w:rsidRDefault="001E7DBA" w:rsidP="00ED7A6F">
            <w:pPr>
              <w:pStyle w:val="ConsPlusNormal"/>
              <w:jc w:val="both"/>
            </w:pPr>
            <w:r w:rsidRPr="00385424">
              <w:t>Мотивированный отказ в предоставлении мун</w:t>
            </w:r>
            <w:r w:rsidRPr="00385424">
              <w:t>и</w:t>
            </w:r>
            <w:r w:rsidRPr="00385424">
              <w:t>ципальной услуги.</w:t>
            </w:r>
          </w:p>
        </w:tc>
        <w:tc>
          <w:tcPr>
            <w:tcW w:w="2410" w:type="dxa"/>
          </w:tcPr>
          <w:p w:rsidR="001E7DBA" w:rsidRPr="00385424" w:rsidRDefault="001E7DBA" w:rsidP="00A04F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мент, даты составл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документа, печати организации, выда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шей документ. Отсу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ствие исправлений, подчисток и нечита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мых символов. Указ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ние основания отказа в предоставлении усл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ги.</w:t>
            </w:r>
          </w:p>
        </w:tc>
        <w:tc>
          <w:tcPr>
            <w:tcW w:w="1838" w:type="dxa"/>
          </w:tcPr>
          <w:p w:rsidR="001E7DBA" w:rsidRPr="00385424" w:rsidRDefault="001E7DBA" w:rsidP="00DF72FE">
            <w:pPr>
              <w:jc w:val="both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559" w:type="dxa"/>
          </w:tcPr>
          <w:p w:rsidR="001E7DBA" w:rsidRPr="00385424" w:rsidRDefault="001E7DBA" w:rsidP="00A0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№ </w:t>
            </w:r>
          </w:p>
        </w:tc>
        <w:tc>
          <w:tcPr>
            <w:tcW w:w="1559" w:type="dxa"/>
          </w:tcPr>
          <w:p w:rsidR="001E7DBA" w:rsidRPr="00385424" w:rsidRDefault="001E7DBA" w:rsidP="00A0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№ </w:t>
            </w:r>
          </w:p>
        </w:tc>
        <w:tc>
          <w:tcPr>
            <w:tcW w:w="1985" w:type="dxa"/>
          </w:tcPr>
          <w:p w:rsidR="001E7DBA" w:rsidRPr="00385424" w:rsidRDefault="001E7DBA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в органе на б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мажном носителе;</w:t>
            </w:r>
          </w:p>
          <w:p w:rsidR="001E7DBA" w:rsidRPr="00385424" w:rsidRDefault="001E7DBA" w:rsidP="005E25FA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почтовая связь;</w:t>
            </w:r>
          </w:p>
          <w:p w:rsidR="001E7DBA" w:rsidRPr="00385424" w:rsidRDefault="001E7DBA" w:rsidP="00852C2C">
            <w:pPr>
              <w:ind w:left="-108" w:right="-108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в МФЦ на бума</w:t>
            </w:r>
            <w:r w:rsidRPr="00385424">
              <w:rPr>
                <w:rFonts w:ascii="Times New Roman" w:hAnsi="Times New Roman" w:cs="Times New Roman"/>
              </w:rPr>
              <w:t>ж</w:t>
            </w:r>
            <w:r w:rsidRPr="00385424">
              <w:rPr>
                <w:rFonts w:ascii="Times New Roman" w:hAnsi="Times New Roman" w:cs="Times New Roman"/>
              </w:rPr>
              <w:t>ном носителе, пол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ченном из органа</w:t>
            </w:r>
          </w:p>
        </w:tc>
        <w:tc>
          <w:tcPr>
            <w:tcW w:w="1276" w:type="dxa"/>
          </w:tcPr>
          <w:p w:rsidR="001E7DBA" w:rsidRPr="00385424" w:rsidRDefault="001E7DBA" w:rsidP="00385424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2 кален. дн.</w:t>
            </w:r>
          </w:p>
        </w:tc>
        <w:tc>
          <w:tcPr>
            <w:tcW w:w="1396" w:type="dxa"/>
          </w:tcPr>
          <w:p w:rsidR="001E7DBA" w:rsidRPr="00385424" w:rsidRDefault="001E7DBA" w:rsidP="00385424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2 кален. дн.</w:t>
            </w:r>
          </w:p>
        </w:tc>
      </w:tr>
    </w:tbl>
    <w:p w:rsidR="004F2A4B" w:rsidRPr="00385424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385424" w:rsidRDefault="0084228F" w:rsidP="00DF72FE">
      <w:pPr>
        <w:rPr>
          <w:rFonts w:ascii="Times New Roman" w:hAnsi="Times New Roman" w:cs="Times New Roman"/>
          <w:b/>
        </w:rPr>
      </w:pPr>
      <w:r w:rsidRPr="00385424">
        <w:rPr>
          <w:rFonts w:ascii="Times New Roman" w:hAnsi="Times New Roman" w:cs="Times New Roman"/>
          <w:b/>
        </w:rPr>
        <w:br w:type="page"/>
      </w:r>
    </w:p>
    <w:p w:rsidR="00A83585" w:rsidRPr="00385424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85424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41"/>
        <w:gridCol w:w="2444"/>
        <w:gridCol w:w="3260"/>
        <w:gridCol w:w="1985"/>
        <w:gridCol w:w="2126"/>
        <w:gridCol w:w="2410"/>
        <w:gridCol w:w="2126"/>
      </w:tblGrid>
      <w:tr w:rsidR="00385424" w:rsidRPr="00385424" w:rsidTr="00033240">
        <w:tc>
          <w:tcPr>
            <w:tcW w:w="641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44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260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Сроки исполн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ния процедуры (процесса)</w:t>
            </w:r>
          </w:p>
        </w:tc>
        <w:tc>
          <w:tcPr>
            <w:tcW w:w="2126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Исполнитель пр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410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Ресурсы, необход</w:t>
            </w:r>
            <w:r w:rsidRPr="00385424">
              <w:rPr>
                <w:rFonts w:ascii="Times New Roman" w:hAnsi="Times New Roman" w:cs="Times New Roman"/>
                <w:b/>
              </w:rPr>
              <w:t>и</w:t>
            </w:r>
            <w:r w:rsidRPr="00385424">
              <w:rPr>
                <w:rFonts w:ascii="Times New Roman" w:hAnsi="Times New Roman" w:cs="Times New Roman"/>
                <w:b/>
              </w:rPr>
              <w:t>мые для выполнения процедуры процесса</w:t>
            </w:r>
            <w:r w:rsidR="00852C2C" w:rsidRPr="00385424">
              <w:rPr>
                <w:rStyle w:val="af"/>
                <w:rFonts w:ascii="Times New Roman" w:hAnsi="Times New Roman" w:cs="Times New Roman"/>
                <w:b/>
              </w:rPr>
              <w:footnoteReference w:id="12"/>
            </w:r>
          </w:p>
        </w:tc>
        <w:tc>
          <w:tcPr>
            <w:tcW w:w="2126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Формы докуме</w:t>
            </w:r>
            <w:r w:rsidRPr="00385424">
              <w:rPr>
                <w:rFonts w:ascii="Times New Roman" w:hAnsi="Times New Roman" w:cs="Times New Roman"/>
                <w:b/>
              </w:rPr>
              <w:t>н</w:t>
            </w:r>
            <w:r w:rsidRPr="00385424">
              <w:rPr>
                <w:rFonts w:ascii="Times New Roman" w:hAnsi="Times New Roman" w:cs="Times New Roman"/>
                <w:b/>
              </w:rPr>
              <w:t>тов, необходимые для выполнения процедуры пр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цесса</w:t>
            </w:r>
            <w:r w:rsidR="001E7DBA">
              <w:rPr>
                <w:rFonts w:ascii="Times New Roman" w:hAnsi="Times New Roman" w:cs="Times New Roman"/>
                <w:b/>
                <w:vertAlign w:val="superscript"/>
              </w:rPr>
              <w:t>11</w:t>
            </w:r>
          </w:p>
        </w:tc>
      </w:tr>
      <w:tr w:rsidR="00385424" w:rsidRPr="00385424" w:rsidTr="00033240">
        <w:tc>
          <w:tcPr>
            <w:tcW w:w="641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:rsidR="00A83585" w:rsidRPr="00385424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385424" w:rsidRPr="00385424" w:rsidTr="00033240">
        <w:tc>
          <w:tcPr>
            <w:tcW w:w="14992" w:type="dxa"/>
            <w:gridSpan w:val="7"/>
          </w:tcPr>
          <w:p w:rsidR="00E3574D" w:rsidRPr="00E3574D" w:rsidRDefault="00E3574D" w:rsidP="00E357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574D">
              <w:rPr>
                <w:rFonts w:ascii="Times New Roman" w:hAnsi="Times New Roman" w:cs="Times New Roman"/>
                <w:b/>
              </w:rPr>
              <w:t xml:space="preserve">1. </w:t>
            </w:r>
            <w:r w:rsidRPr="00385424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>
              <w:rPr>
                <w:rFonts w:ascii="Times New Roman" w:hAnsi="Times New Roman" w:cs="Times New Roman"/>
                <w:b/>
              </w:rPr>
              <w:t xml:space="preserve"> 1:</w:t>
            </w:r>
            <w:r w:rsidRPr="00E3574D">
              <w:rPr>
                <w:rFonts w:ascii="Times New Roman" w:hAnsi="Times New Roman" w:cs="Times New Roman"/>
                <w:b/>
              </w:rPr>
              <w:t>Выдача порубочного билета</w:t>
            </w:r>
          </w:p>
          <w:p w:rsidR="00A83585" w:rsidRPr="00385424" w:rsidRDefault="00E3574D" w:rsidP="00E357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574D">
              <w:rPr>
                <w:rFonts w:ascii="Times New Roman" w:hAnsi="Times New Roman" w:cs="Times New Roman"/>
                <w:b/>
              </w:rPr>
              <w:t xml:space="preserve">2. </w:t>
            </w:r>
            <w:r w:rsidRPr="00385424">
              <w:rPr>
                <w:rFonts w:ascii="Times New Roman" w:hAnsi="Times New Roman" w:cs="Times New Roman"/>
                <w:b/>
              </w:rPr>
              <w:t xml:space="preserve">Наименование «подуслуги» 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385424">
              <w:rPr>
                <w:rFonts w:ascii="Times New Roman" w:hAnsi="Times New Roman" w:cs="Times New Roman"/>
                <w:b/>
              </w:rPr>
              <w:t xml:space="preserve">: </w:t>
            </w:r>
            <w:r w:rsidRPr="00E3574D">
              <w:rPr>
                <w:rFonts w:ascii="Times New Roman" w:hAnsi="Times New Roman" w:cs="Times New Roman"/>
                <w:b/>
              </w:rPr>
              <w:t>Выдача разрешения на пересадку деревьев и кустарников</w:t>
            </w:r>
            <w:r w:rsidR="00981663" w:rsidRPr="00385424">
              <w:rPr>
                <w:rStyle w:val="af"/>
                <w:rFonts w:ascii="Times New Roman" w:hAnsi="Times New Roman" w:cs="Times New Roman"/>
                <w:b/>
              </w:rPr>
              <w:footnoteReference w:id="13"/>
            </w:r>
          </w:p>
        </w:tc>
      </w:tr>
      <w:tr w:rsidR="00385424" w:rsidRPr="00385424" w:rsidTr="00033240">
        <w:tc>
          <w:tcPr>
            <w:tcW w:w="14992" w:type="dxa"/>
            <w:gridSpan w:val="7"/>
          </w:tcPr>
          <w:p w:rsidR="00E3767E" w:rsidRPr="00385424" w:rsidRDefault="00E3767E" w:rsidP="000E5F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Наименование административной процедуры  1:</w:t>
            </w:r>
            <w:r w:rsidR="00E0630F" w:rsidRPr="00385424">
              <w:rPr>
                <w:rFonts w:ascii="Times New Roman" w:hAnsi="Times New Roman" w:cs="Times New Roman"/>
                <w:b/>
              </w:rPr>
              <w:t xml:space="preserve"> Приём и регистрация заявления и прилагаемых к нему документов  </w:t>
            </w:r>
          </w:p>
        </w:tc>
      </w:tr>
      <w:tr w:rsidR="00385424" w:rsidRPr="00385424" w:rsidTr="00033240">
        <w:tc>
          <w:tcPr>
            <w:tcW w:w="641" w:type="dxa"/>
          </w:tcPr>
          <w:p w:rsidR="00981663" w:rsidRPr="00385424" w:rsidRDefault="00981663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44" w:type="dxa"/>
          </w:tcPr>
          <w:p w:rsidR="00981663" w:rsidRPr="00385424" w:rsidRDefault="00981663" w:rsidP="00981663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Приём заявления и прилагаемых к нему документов</w:t>
            </w:r>
          </w:p>
        </w:tc>
        <w:tc>
          <w:tcPr>
            <w:tcW w:w="3260" w:type="dxa"/>
          </w:tcPr>
          <w:p w:rsidR="00981663" w:rsidRPr="00385424" w:rsidRDefault="00981663" w:rsidP="00981663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Специалист: </w:t>
            </w:r>
          </w:p>
          <w:p w:rsidR="00981663" w:rsidRPr="00385424" w:rsidRDefault="00981663" w:rsidP="00981663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устанавливает предмет обр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щения, устанавливает личность заявителя, проверяет документ, удостоверяющий личность за</w:t>
            </w:r>
            <w:r w:rsidRPr="00385424">
              <w:rPr>
                <w:rFonts w:ascii="Times New Roman" w:hAnsi="Times New Roman" w:cs="Times New Roman"/>
              </w:rPr>
              <w:t>я</w:t>
            </w:r>
            <w:r w:rsidRPr="00385424">
              <w:rPr>
                <w:rFonts w:ascii="Times New Roman" w:hAnsi="Times New Roman" w:cs="Times New Roman"/>
              </w:rPr>
              <w:t>вителя;</w:t>
            </w:r>
          </w:p>
          <w:p w:rsidR="00981663" w:rsidRPr="00385424" w:rsidRDefault="00981663" w:rsidP="00981663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проверяет полномочия пре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Pr="00385424">
              <w:rPr>
                <w:rFonts w:ascii="Times New Roman" w:hAnsi="Times New Roman" w:cs="Times New Roman"/>
              </w:rPr>
              <w:t>ставителя гражданина действ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вать от его имени, полномочия представителя юридического лица действовать от имени юридического лица;</w:t>
            </w:r>
          </w:p>
          <w:p w:rsidR="00981663" w:rsidRPr="00385424" w:rsidRDefault="00981663" w:rsidP="00981663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проверяет соответствие зая</w:t>
            </w:r>
            <w:r w:rsidRPr="00385424">
              <w:rPr>
                <w:rFonts w:ascii="Times New Roman" w:hAnsi="Times New Roman" w:cs="Times New Roman"/>
              </w:rPr>
              <w:t>в</w:t>
            </w:r>
            <w:r w:rsidRPr="00385424">
              <w:rPr>
                <w:rFonts w:ascii="Times New Roman" w:hAnsi="Times New Roman" w:cs="Times New Roman"/>
              </w:rPr>
              <w:t>ления установленным требов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ниям;</w:t>
            </w:r>
          </w:p>
          <w:p w:rsidR="00981663" w:rsidRPr="00385424" w:rsidRDefault="00981663" w:rsidP="00981663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сверяет копии документов с их подлинниками, заверяет их и возвращает подлинники заяв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телю;</w:t>
            </w:r>
          </w:p>
          <w:p w:rsidR="00981663" w:rsidRPr="00385424" w:rsidRDefault="00981663" w:rsidP="00981663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проверяет соответствие пре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Pr="00385424">
              <w:rPr>
                <w:rFonts w:ascii="Times New Roman" w:hAnsi="Times New Roman" w:cs="Times New Roman"/>
              </w:rPr>
              <w:t>ставленных документов сл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дующим требованиям: док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менты в установленных закон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lastRenderedPageBreak/>
              <w:t>дательством случаях нотар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ально удостоверены, скреплены печатями, имеют надлежащие подписи определенных закон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дательством должностных лиц; в документах нет подчисток, приписок, зачеркнутых слов и иных неоговоренных исправл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ний; документы не имеют сер</w:t>
            </w:r>
            <w:r w:rsidRPr="00385424">
              <w:rPr>
                <w:rFonts w:ascii="Times New Roman" w:hAnsi="Times New Roman" w:cs="Times New Roman"/>
              </w:rPr>
              <w:t>ь</w:t>
            </w:r>
            <w:r w:rsidRPr="00385424">
              <w:rPr>
                <w:rFonts w:ascii="Times New Roman" w:hAnsi="Times New Roman" w:cs="Times New Roman"/>
              </w:rPr>
              <w:t>езных повреждений, наличие которых не позволяет одн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значно истолковать их соде</w:t>
            </w:r>
            <w:r w:rsidRPr="00385424">
              <w:rPr>
                <w:rFonts w:ascii="Times New Roman" w:hAnsi="Times New Roman" w:cs="Times New Roman"/>
              </w:rPr>
              <w:t>р</w:t>
            </w:r>
            <w:r w:rsidRPr="00385424">
              <w:rPr>
                <w:rFonts w:ascii="Times New Roman" w:hAnsi="Times New Roman" w:cs="Times New Roman"/>
              </w:rPr>
              <w:t>жание;</w:t>
            </w:r>
          </w:p>
          <w:p w:rsidR="00981663" w:rsidRPr="00385424" w:rsidRDefault="00981663" w:rsidP="00981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981663" w:rsidRPr="00385424" w:rsidRDefault="00981663" w:rsidP="008128E8">
            <w:pPr>
              <w:jc w:val="both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>1 раб</w:t>
            </w:r>
            <w:r w:rsidR="008128E8" w:rsidRPr="00385424">
              <w:rPr>
                <w:rFonts w:ascii="Times New Roman" w:hAnsi="Times New Roman" w:cs="Times New Roman"/>
              </w:rPr>
              <w:t>.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="008128E8" w:rsidRPr="00385424">
              <w:rPr>
                <w:rFonts w:ascii="Times New Roman" w:hAnsi="Times New Roman" w:cs="Times New Roman"/>
              </w:rPr>
              <w:t>н.</w:t>
            </w:r>
          </w:p>
        </w:tc>
        <w:tc>
          <w:tcPr>
            <w:tcW w:w="2126" w:type="dxa"/>
            <w:vMerge w:val="restart"/>
          </w:tcPr>
          <w:p w:rsidR="001E7DBA" w:rsidRDefault="001E7DBA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специалист МФЦ;</w:t>
            </w:r>
          </w:p>
          <w:p w:rsidR="00981663" w:rsidRPr="00385424" w:rsidRDefault="001E7DBA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</w:t>
            </w:r>
            <w:r w:rsidR="00981663" w:rsidRPr="00385424">
              <w:rPr>
                <w:rFonts w:ascii="Times New Roman" w:hAnsi="Times New Roman" w:cs="Times New Roman"/>
              </w:rPr>
              <w:t>пециалист</w:t>
            </w:r>
            <w:r>
              <w:rPr>
                <w:rFonts w:ascii="Times New Roman" w:hAnsi="Times New Roman" w:cs="Times New Roman"/>
              </w:rPr>
              <w:t xml:space="preserve"> адм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нистрации</w:t>
            </w:r>
            <w:r w:rsidR="00981663" w:rsidRPr="00385424">
              <w:rPr>
                <w:rFonts w:ascii="Times New Roman" w:hAnsi="Times New Roman" w:cs="Times New Roman"/>
              </w:rPr>
              <w:t>, ответс</w:t>
            </w:r>
            <w:r w:rsidR="00981663" w:rsidRPr="00385424">
              <w:rPr>
                <w:rFonts w:ascii="Times New Roman" w:hAnsi="Times New Roman" w:cs="Times New Roman"/>
              </w:rPr>
              <w:t>т</w:t>
            </w:r>
            <w:r w:rsidR="00981663" w:rsidRPr="00385424">
              <w:rPr>
                <w:rFonts w:ascii="Times New Roman" w:hAnsi="Times New Roman" w:cs="Times New Roman"/>
              </w:rPr>
              <w:t>венный за прием документов</w:t>
            </w:r>
          </w:p>
        </w:tc>
        <w:tc>
          <w:tcPr>
            <w:tcW w:w="2410" w:type="dxa"/>
          </w:tcPr>
          <w:p w:rsidR="00981663" w:rsidRPr="00385424" w:rsidRDefault="00981663" w:rsidP="00981663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формы заявлений;</w:t>
            </w:r>
          </w:p>
          <w:p w:rsidR="00981663" w:rsidRPr="00385424" w:rsidRDefault="00981663" w:rsidP="00981663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МФУ (для копиров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ния и сканирования документов)</w:t>
            </w:r>
          </w:p>
        </w:tc>
        <w:tc>
          <w:tcPr>
            <w:tcW w:w="2126" w:type="dxa"/>
          </w:tcPr>
          <w:p w:rsidR="00981663" w:rsidRPr="00385424" w:rsidRDefault="001E7DBA" w:rsidP="001E7D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№ 1 </w:t>
            </w:r>
          </w:p>
        </w:tc>
      </w:tr>
      <w:tr w:rsidR="00385424" w:rsidRPr="00385424" w:rsidTr="00033240">
        <w:tc>
          <w:tcPr>
            <w:tcW w:w="641" w:type="dxa"/>
          </w:tcPr>
          <w:p w:rsidR="00981663" w:rsidRPr="00385424" w:rsidRDefault="00981663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444" w:type="dxa"/>
          </w:tcPr>
          <w:p w:rsidR="00981663" w:rsidRPr="00385424" w:rsidRDefault="00981663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Регистрация заявления и прилагаемых к нему документов</w:t>
            </w:r>
          </w:p>
        </w:tc>
        <w:tc>
          <w:tcPr>
            <w:tcW w:w="3260" w:type="dxa"/>
          </w:tcPr>
          <w:p w:rsidR="00981663" w:rsidRPr="00385424" w:rsidRDefault="00981663" w:rsidP="00981663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Специалист: </w:t>
            </w:r>
          </w:p>
          <w:p w:rsidR="00981663" w:rsidRPr="00385424" w:rsidRDefault="00981663" w:rsidP="00981663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регистрирует заявление с пр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лагаемым комплектом док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ментов;</w:t>
            </w:r>
          </w:p>
          <w:p w:rsidR="00981663" w:rsidRPr="00385424" w:rsidRDefault="00981663" w:rsidP="00981663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выдает расписку в получении документов по установленной форме</w:t>
            </w:r>
          </w:p>
        </w:tc>
        <w:tc>
          <w:tcPr>
            <w:tcW w:w="1985" w:type="dxa"/>
            <w:vMerge/>
          </w:tcPr>
          <w:p w:rsidR="00981663" w:rsidRPr="00385424" w:rsidRDefault="00981663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81663" w:rsidRPr="00385424" w:rsidRDefault="00981663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128E8" w:rsidRPr="00385424" w:rsidRDefault="008128E8" w:rsidP="008128E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формы расписок в получении докуме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тов;</w:t>
            </w:r>
          </w:p>
          <w:p w:rsidR="00981663" w:rsidRPr="00385424" w:rsidRDefault="00981663" w:rsidP="00981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81663" w:rsidRPr="00385424" w:rsidRDefault="001E7DBA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  <w:tr w:rsidR="00385424" w:rsidRPr="00385424" w:rsidTr="00033240">
        <w:tc>
          <w:tcPr>
            <w:tcW w:w="14992" w:type="dxa"/>
            <w:gridSpan w:val="7"/>
          </w:tcPr>
          <w:p w:rsidR="00E3767E" w:rsidRPr="00385424" w:rsidRDefault="00E3767E" w:rsidP="000E5F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 xml:space="preserve">Наименование административной процедуры </w:t>
            </w:r>
            <w:r w:rsidR="000E5FA8" w:rsidRPr="00385424">
              <w:rPr>
                <w:rFonts w:ascii="Times New Roman" w:hAnsi="Times New Roman" w:cs="Times New Roman"/>
                <w:b/>
              </w:rPr>
              <w:t>2</w:t>
            </w:r>
            <w:r w:rsidRPr="00385424">
              <w:rPr>
                <w:rFonts w:ascii="Times New Roman" w:hAnsi="Times New Roman" w:cs="Times New Roman"/>
                <w:b/>
              </w:rPr>
              <w:t>:</w:t>
            </w:r>
            <w:r w:rsidR="000E5FA8" w:rsidRPr="00385424">
              <w:rPr>
                <w:rFonts w:ascii="Times New Roman" w:hAnsi="Times New Roman" w:cs="Times New Roman"/>
                <w:b/>
              </w:rPr>
              <w:t xml:space="preserve"> Рассмотрение представленных заявления и прилагаемых к нему  документов </w:t>
            </w:r>
          </w:p>
        </w:tc>
      </w:tr>
      <w:tr w:rsidR="00385424" w:rsidRPr="00385424" w:rsidTr="00033240">
        <w:tc>
          <w:tcPr>
            <w:tcW w:w="641" w:type="dxa"/>
          </w:tcPr>
          <w:p w:rsidR="00A019A3" w:rsidRPr="00385424" w:rsidRDefault="008128E8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44" w:type="dxa"/>
          </w:tcPr>
          <w:p w:rsidR="00A019A3" w:rsidRPr="00385424" w:rsidRDefault="008128E8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Рассмотрение пре</w:t>
            </w:r>
            <w:r w:rsidRPr="00385424">
              <w:rPr>
                <w:rFonts w:ascii="Times New Roman" w:hAnsi="Times New Roman" w:cs="Times New Roman"/>
              </w:rPr>
              <w:t>д</w:t>
            </w:r>
            <w:r w:rsidRPr="00385424">
              <w:rPr>
                <w:rFonts w:ascii="Times New Roman" w:hAnsi="Times New Roman" w:cs="Times New Roman"/>
              </w:rPr>
              <w:t>ставленных заявления и прилагаемых к нему  документов</w:t>
            </w:r>
          </w:p>
        </w:tc>
        <w:tc>
          <w:tcPr>
            <w:tcW w:w="3260" w:type="dxa"/>
          </w:tcPr>
          <w:p w:rsidR="008128E8" w:rsidRPr="00385424" w:rsidRDefault="008128E8" w:rsidP="00812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Должностное лицо:</w:t>
            </w:r>
          </w:p>
          <w:p w:rsidR="008128E8" w:rsidRPr="00385424" w:rsidRDefault="008128E8" w:rsidP="00812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проводит проверку заявления и прилагаемых документов на соответствие требованиям.</w:t>
            </w:r>
          </w:p>
          <w:p w:rsidR="008128E8" w:rsidRPr="00385424" w:rsidRDefault="008128E8" w:rsidP="00812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осуществляет проверку нал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чия или отсутствия оснований для отказа в предоставлении услуги.</w:t>
            </w:r>
          </w:p>
          <w:p w:rsidR="002E43F5" w:rsidRPr="00385424" w:rsidRDefault="008128E8" w:rsidP="00812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в случае отсутствия оснований для отказа  производит расчёт компенсационной стоимости зелёных насаждений, который передаётся заявителю</w:t>
            </w:r>
          </w:p>
          <w:p w:rsidR="008128E8" w:rsidRPr="00385424" w:rsidRDefault="002E43F5" w:rsidP="00812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</w:t>
            </w:r>
            <w:r w:rsidR="008128E8" w:rsidRPr="00385424">
              <w:rPr>
                <w:rFonts w:ascii="Times New Roman" w:hAnsi="Times New Roman" w:cs="Times New Roman"/>
              </w:rPr>
              <w:t xml:space="preserve">осле подтверждения платежа </w:t>
            </w:r>
            <w:r w:rsidR="008128E8" w:rsidRPr="00385424">
              <w:rPr>
                <w:rFonts w:ascii="Times New Roman" w:hAnsi="Times New Roman" w:cs="Times New Roman"/>
              </w:rPr>
              <w:lastRenderedPageBreak/>
              <w:t>по компенсационной стоимости зелёных насаждений подгота</w:t>
            </w:r>
            <w:r w:rsidR="008128E8" w:rsidRPr="00385424">
              <w:rPr>
                <w:rFonts w:ascii="Times New Roman" w:hAnsi="Times New Roman" w:cs="Times New Roman"/>
              </w:rPr>
              <w:t>в</w:t>
            </w:r>
            <w:r w:rsidR="008128E8" w:rsidRPr="00385424">
              <w:rPr>
                <w:rFonts w:ascii="Times New Roman" w:hAnsi="Times New Roman" w:cs="Times New Roman"/>
              </w:rPr>
              <w:t>ливает порубочный билет и (или) разрешени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="008128E8" w:rsidRPr="00385424">
              <w:rPr>
                <w:rFonts w:ascii="Times New Roman" w:hAnsi="Times New Roman" w:cs="Times New Roman"/>
              </w:rPr>
              <w:t xml:space="preserve"> на пересадку деревьев и кустарников.</w:t>
            </w:r>
          </w:p>
          <w:p w:rsidR="00A019A3" w:rsidRPr="00385424" w:rsidRDefault="002E43F5" w:rsidP="00812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- в случае наличия оснований для отказа в предоставлении услуги </w:t>
            </w:r>
            <w:r w:rsidR="008128E8" w:rsidRPr="00385424">
              <w:rPr>
                <w:rFonts w:ascii="Times New Roman" w:hAnsi="Times New Roman" w:cs="Times New Roman"/>
              </w:rPr>
              <w:t>принимается решение о подготовке уведомления о м</w:t>
            </w:r>
            <w:r w:rsidR="008128E8" w:rsidRPr="00385424">
              <w:rPr>
                <w:rFonts w:ascii="Times New Roman" w:hAnsi="Times New Roman" w:cs="Times New Roman"/>
              </w:rPr>
              <w:t>о</w:t>
            </w:r>
            <w:r w:rsidR="008128E8" w:rsidRPr="00385424">
              <w:rPr>
                <w:rFonts w:ascii="Times New Roman" w:hAnsi="Times New Roman" w:cs="Times New Roman"/>
              </w:rPr>
              <w:t>тивированном отказе в предо</w:t>
            </w:r>
            <w:r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t>тавлении муниципальной усл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ги.</w:t>
            </w:r>
          </w:p>
        </w:tc>
        <w:tc>
          <w:tcPr>
            <w:tcW w:w="1985" w:type="dxa"/>
          </w:tcPr>
          <w:p w:rsidR="00A019A3" w:rsidRPr="00385424" w:rsidRDefault="000E5FA8" w:rsidP="008128E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>24 кален</w:t>
            </w:r>
            <w:r w:rsidR="008128E8" w:rsidRPr="00385424">
              <w:rPr>
                <w:rFonts w:ascii="Times New Roman" w:hAnsi="Times New Roman" w:cs="Times New Roman"/>
              </w:rPr>
              <w:t>.</w:t>
            </w:r>
            <w:r w:rsidRPr="00385424">
              <w:rPr>
                <w:rFonts w:ascii="Times New Roman" w:hAnsi="Times New Roman" w:cs="Times New Roman"/>
              </w:rPr>
              <w:t>дн</w:t>
            </w:r>
            <w:r w:rsidR="008128E8" w:rsidRPr="003854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A019A3" w:rsidRPr="00385424" w:rsidRDefault="008128E8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Уполномоченное должностное лицо администрации м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ниципального обр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зования</w:t>
            </w:r>
          </w:p>
        </w:tc>
        <w:tc>
          <w:tcPr>
            <w:tcW w:w="2410" w:type="dxa"/>
          </w:tcPr>
          <w:p w:rsidR="00A019A3" w:rsidRPr="00385424" w:rsidRDefault="00A019A3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019A3" w:rsidRPr="00385424" w:rsidRDefault="00A019A3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385424" w:rsidRPr="00385424" w:rsidTr="00385424">
        <w:tc>
          <w:tcPr>
            <w:tcW w:w="14992" w:type="dxa"/>
            <w:gridSpan w:val="7"/>
          </w:tcPr>
          <w:p w:rsidR="000E5FA8" w:rsidRPr="00385424" w:rsidRDefault="000E5FA8" w:rsidP="000E5FA8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  <w:b/>
              </w:rPr>
              <w:lastRenderedPageBreak/>
              <w:t xml:space="preserve">Наименование административной процедуры 3:Подготовка порубочного билета и (или) разрешения на пересадку деревьев и кустарников либо подготовка уведомления о мотивированном отказе в предоставлении муниципальной услуги </w:t>
            </w:r>
          </w:p>
        </w:tc>
      </w:tr>
      <w:tr w:rsidR="00385424" w:rsidRPr="00385424" w:rsidTr="00033240">
        <w:tc>
          <w:tcPr>
            <w:tcW w:w="641" w:type="dxa"/>
          </w:tcPr>
          <w:p w:rsidR="000E5FA8" w:rsidRPr="00385424" w:rsidRDefault="002E43F5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2444" w:type="dxa"/>
          </w:tcPr>
          <w:p w:rsidR="000E5FA8" w:rsidRPr="00385424" w:rsidRDefault="002E43F5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Подготовка порубо</w:t>
            </w:r>
            <w:r w:rsidRPr="00385424">
              <w:rPr>
                <w:rFonts w:ascii="Times New Roman" w:hAnsi="Times New Roman" w:cs="Times New Roman"/>
              </w:rPr>
              <w:t>ч</w:t>
            </w:r>
            <w:r w:rsidRPr="00385424">
              <w:rPr>
                <w:rFonts w:ascii="Times New Roman" w:hAnsi="Times New Roman" w:cs="Times New Roman"/>
              </w:rPr>
              <w:t>ного билета и (или) разрешения на пер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садку деревьев и ку</w:t>
            </w:r>
            <w:r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t>тарников либо подг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товка уведомления о мотивированном отк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зе в предоставлении муниципальной услуги</w:t>
            </w:r>
          </w:p>
        </w:tc>
        <w:tc>
          <w:tcPr>
            <w:tcW w:w="3260" w:type="dxa"/>
          </w:tcPr>
          <w:p w:rsidR="002E43F5" w:rsidRPr="00385424" w:rsidRDefault="002E43F5" w:rsidP="002E4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Уполномоченное должностное лицо:</w:t>
            </w:r>
          </w:p>
          <w:p w:rsidR="002E43F5" w:rsidRPr="00385424" w:rsidRDefault="002E43F5" w:rsidP="002E4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готовит порубочный билет и (или) разрешение на пересадку деревьев и кустарников либо уведомление о мотивированном отказе в предоставлении мун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ципальной услуги.</w:t>
            </w:r>
          </w:p>
          <w:p w:rsidR="002E43F5" w:rsidRPr="00385424" w:rsidRDefault="002E43F5" w:rsidP="002E4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передает порубочный билет и (или) разрешение на пересадку деревьев и кустарников либо  уведомление о мотивированном отказе в предоставлении  мун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ципальной услуги на подпис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ние главе администрации пос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 xml:space="preserve">ления. </w:t>
            </w:r>
          </w:p>
          <w:p w:rsidR="000E5FA8" w:rsidRPr="00385424" w:rsidRDefault="002E43F5" w:rsidP="002E4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обеспечивает регистрацию утвержденного порубочного билета и (или) разрешения на пересадку деревьев и кустарн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ков либо  уведомления о мот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вированном отказе в предо</w:t>
            </w:r>
            <w:r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lastRenderedPageBreak/>
              <w:t>тавлении муниципальной усл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ги.</w:t>
            </w:r>
          </w:p>
        </w:tc>
        <w:tc>
          <w:tcPr>
            <w:tcW w:w="1985" w:type="dxa"/>
          </w:tcPr>
          <w:p w:rsidR="000E5FA8" w:rsidRPr="00385424" w:rsidRDefault="008128E8" w:rsidP="008128E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lastRenderedPageBreak/>
              <w:t>3 кален. дн.</w:t>
            </w:r>
          </w:p>
        </w:tc>
        <w:tc>
          <w:tcPr>
            <w:tcW w:w="2126" w:type="dxa"/>
          </w:tcPr>
          <w:p w:rsidR="000E5FA8" w:rsidRPr="00385424" w:rsidRDefault="002E43F5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уполномоченное должностное лицо администрации м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ниципального обр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зования</w:t>
            </w:r>
          </w:p>
        </w:tc>
        <w:tc>
          <w:tcPr>
            <w:tcW w:w="2410" w:type="dxa"/>
          </w:tcPr>
          <w:p w:rsidR="000E5FA8" w:rsidRPr="00385424" w:rsidRDefault="000E5FA8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E5FA8" w:rsidRPr="00385424" w:rsidRDefault="000E5FA8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385424" w:rsidRPr="00385424" w:rsidTr="00385424">
        <w:tc>
          <w:tcPr>
            <w:tcW w:w="14992" w:type="dxa"/>
            <w:gridSpan w:val="7"/>
          </w:tcPr>
          <w:p w:rsidR="000E5FA8" w:rsidRPr="00385424" w:rsidRDefault="000E5FA8" w:rsidP="000E5FA8">
            <w:pPr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lastRenderedPageBreak/>
              <w:t>Наименование административной процедуры 4: Выдача (направление) порубочного билета и (или) разрешения на пересадку деревьев и кустарн</w:t>
            </w:r>
            <w:r w:rsidRPr="00385424">
              <w:rPr>
                <w:rFonts w:ascii="Times New Roman" w:hAnsi="Times New Roman" w:cs="Times New Roman"/>
                <w:b/>
              </w:rPr>
              <w:t>и</w:t>
            </w:r>
            <w:r w:rsidRPr="00385424">
              <w:rPr>
                <w:rFonts w:ascii="Times New Roman" w:hAnsi="Times New Roman" w:cs="Times New Roman"/>
                <w:b/>
              </w:rPr>
              <w:t>ков либо уведомления о мотивированном отказе в предоставлении муниципальной услуги</w:t>
            </w:r>
          </w:p>
        </w:tc>
      </w:tr>
      <w:tr w:rsidR="000E5FA8" w:rsidRPr="00385424" w:rsidTr="00033240">
        <w:tc>
          <w:tcPr>
            <w:tcW w:w="641" w:type="dxa"/>
          </w:tcPr>
          <w:p w:rsidR="000E5FA8" w:rsidRPr="00385424" w:rsidRDefault="00AE1FE7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44" w:type="dxa"/>
          </w:tcPr>
          <w:p w:rsidR="000E5FA8" w:rsidRPr="00385424" w:rsidRDefault="00AE1FE7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Выдача (направление) порубочного билета и (или) разрешения на пересадку деревьев и кустарников либо ув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домления о мотивир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ванном отказе в пр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доставлении муниц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пальной услуги</w:t>
            </w:r>
          </w:p>
        </w:tc>
        <w:tc>
          <w:tcPr>
            <w:tcW w:w="3260" w:type="dxa"/>
          </w:tcPr>
          <w:p w:rsidR="00AE1FE7" w:rsidRPr="00385424" w:rsidRDefault="0030313C" w:rsidP="00AE1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Утвержденное решение</w:t>
            </w:r>
            <w:r w:rsidR="00AE1FE7" w:rsidRPr="00385424">
              <w:rPr>
                <w:rFonts w:ascii="Times New Roman" w:hAnsi="Times New Roman" w:cs="Times New Roman"/>
              </w:rPr>
              <w:t xml:space="preserve"> выдае</w:t>
            </w:r>
            <w:r w:rsidR="00AE1FE7" w:rsidRPr="00385424">
              <w:rPr>
                <w:rFonts w:ascii="Times New Roman" w:hAnsi="Times New Roman" w:cs="Times New Roman"/>
              </w:rPr>
              <w:t>т</w:t>
            </w:r>
            <w:r w:rsidR="00AE1FE7" w:rsidRPr="00385424">
              <w:rPr>
                <w:rFonts w:ascii="Times New Roman" w:hAnsi="Times New Roman" w:cs="Times New Roman"/>
              </w:rPr>
              <w:t>ся заяв</w:t>
            </w:r>
            <w:r w:rsidRPr="00385424">
              <w:rPr>
                <w:rFonts w:ascii="Times New Roman" w:hAnsi="Times New Roman" w:cs="Times New Roman"/>
              </w:rPr>
              <w:t>ителю в администрации или в МФЦ</w:t>
            </w:r>
            <w:r w:rsidR="00AE1FE7" w:rsidRPr="00385424">
              <w:rPr>
                <w:rFonts w:ascii="Times New Roman" w:hAnsi="Times New Roman" w:cs="Times New Roman"/>
              </w:rPr>
              <w:t>.</w:t>
            </w:r>
          </w:p>
          <w:p w:rsidR="00AE1FE7" w:rsidRPr="00385424" w:rsidRDefault="00AE1FE7" w:rsidP="00AE1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Заявитель информирует</w:t>
            </w:r>
            <w:r w:rsidR="0030313C" w:rsidRPr="00385424">
              <w:rPr>
                <w:rFonts w:ascii="Times New Roman" w:hAnsi="Times New Roman" w:cs="Times New Roman"/>
              </w:rPr>
              <w:t>ся о принятом решении</w:t>
            </w:r>
            <w:r w:rsidRPr="00385424">
              <w:rPr>
                <w:rFonts w:ascii="Times New Roman" w:hAnsi="Times New Roman" w:cs="Times New Roman"/>
              </w:rPr>
              <w:t>.</w:t>
            </w:r>
          </w:p>
          <w:p w:rsidR="00AE1FE7" w:rsidRPr="00385424" w:rsidRDefault="00AE1FE7" w:rsidP="00AE1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В случае неполучения заявит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лем в администрации порубо</w:t>
            </w:r>
            <w:r w:rsidRPr="00385424">
              <w:rPr>
                <w:rFonts w:ascii="Times New Roman" w:hAnsi="Times New Roman" w:cs="Times New Roman"/>
              </w:rPr>
              <w:t>ч</w:t>
            </w:r>
            <w:r w:rsidRPr="00385424">
              <w:rPr>
                <w:rFonts w:ascii="Times New Roman" w:hAnsi="Times New Roman" w:cs="Times New Roman"/>
              </w:rPr>
              <w:t>ного билета и (или) разрешения на пересадку деревьев и ку</w:t>
            </w:r>
            <w:r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t>тарников либо уведомления о мотивированном отказе в пр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доставлении муниципальной услуги</w:t>
            </w:r>
            <w:r w:rsidR="0030313C" w:rsidRPr="00385424">
              <w:rPr>
                <w:rFonts w:ascii="Times New Roman" w:hAnsi="Times New Roman" w:cs="Times New Roman"/>
              </w:rPr>
              <w:t xml:space="preserve"> в 2-дневный срок</w:t>
            </w:r>
            <w:r w:rsidRPr="00385424">
              <w:rPr>
                <w:rFonts w:ascii="Times New Roman" w:hAnsi="Times New Roman" w:cs="Times New Roman"/>
              </w:rPr>
              <w:t>, ук</w:t>
            </w:r>
            <w:r w:rsidRPr="00385424">
              <w:rPr>
                <w:rFonts w:ascii="Times New Roman" w:hAnsi="Times New Roman" w:cs="Times New Roman"/>
              </w:rPr>
              <w:t>а</w:t>
            </w:r>
            <w:r w:rsidRPr="00385424">
              <w:rPr>
                <w:rFonts w:ascii="Times New Roman" w:hAnsi="Times New Roman" w:cs="Times New Roman"/>
              </w:rPr>
              <w:t>занные документы направляю</w:t>
            </w:r>
            <w:r w:rsidRPr="00385424">
              <w:rPr>
                <w:rFonts w:ascii="Times New Roman" w:hAnsi="Times New Roman" w:cs="Times New Roman"/>
              </w:rPr>
              <w:t>т</w:t>
            </w:r>
            <w:r w:rsidRPr="00385424">
              <w:rPr>
                <w:rFonts w:ascii="Times New Roman" w:hAnsi="Times New Roman" w:cs="Times New Roman"/>
              </w:rPr>
              <w:t>ся заявителю в течение одного календарного дня почтовым отправлением с уведомлением о вручении по адресу, указанн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му в заявлении.</w:t>
            </w:r>
          </w:p>
          <w:p w:rsidR="000E5FA8" w:rsidRPr="00385424" w:rsidRDefault="0030313C" w:rsidP="00AE1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В</w:t>
            </w:r>
            <w:r w:rsidR="00AE1FE7" w:rsidRPr="00385424">
              <w:rPr>
                <w:rFonts w:ascii="Times New Roman" w:hAnsi="Times New Roman" w:cs="Times New Roman"/>
              </w:rPr>
              <w:t xml:space="preserve"> случае неполучения заявит</w:t>
            </w:r>
            <w:r w:rsidR="00AE1FE7" w:rsidRPr="00385424">
              <w:rPr>
                <w:rFonts w:ascii="Times New Roman" w:hAnsi="Times New Roman" w:cs="Times New Roman"/>
              </w:rPr>
              <w:t>е</w:t>
            </w:r>
            <w:r w:rsidR="00AE1FE7" w:rsidRPr="00385424">
              <w:rPr>
                <w:rFonts w:ascii="Times New Roman" w:hAnsi="Times New Roman" w:cs="Times New Roman"/>
              </w:rPr>
              <w:t>лем в МФЦ порубочного билета и (или) разрешения на переса</w:t>
            </w:r>
            <w:r w:rsidR="00AE1FE7" w:rsidRPr="00385424">
              <w:rPr>
                <w:rFonts w:ascii="Times New Roman" w:hAnsi="Times New Roman" w:cs="Times New Roman"/>
              </w:rPr>
              <w:t>д</w:t>
            </w:r>
            <w:r w:rsidR="00AE1FE7" w:rsidRPr="00385424">
              <w:rPr>
                <w:rFonts w:ascii="Times New Roman" w:hAnsi="Times New Roman" w:cs="Times New Roman"/>
              </w:rPr>
              <w:t>ку деревьев и кустарников либо уведомления о мотивированном отказе в предоставлении мун</w:t>
            </w:r>
            <w:r w:rsidR="00AE1FE7" w:rsidRPr="00385424">
              <w:rPr>
                <w:rFonts w:ascii="Times New Roman" w:hAnsi="Times New Roman" w:cs="Times New Roman"/>
              </w:rPr>
              <w:t>и</w:t>
            </w:r>
            <w:r w:rsidR="00AE1FE7" w:rsidRPr="00385424">
              <w:rPr>
                <w:rFonts w:ascii="Times New Roman" w:hAnsi="Times New Roman" w:cs="Times New Roman"/>
              </w:rPr>
              <w:t>ципал</w:t>
            </w:r>
            <w:r w:rsidRPr="00385424">
              <w:rPr>
                <w:rFonts w:ascii="Times New Roman" w:hAnsi="Times New Roman" w:cs="Times New Roman"/>
              </w:rPr>
              <w:t xml:space="preserve">ьной услуги, </w:t>
            </w:r>
            <w:r w:rsidR="00AE1FE7" w:rsidRPr="00385424">
              <w:rPr>
                <w:rFonts w:ascii="Times New Roman" w:hAnsi="Times New Roman" w:cs="Times New Roman"/>
              </w:rPr>
              <w:t xml:space="preserve">указанные документы направляются МФЦ заявителю в течение одного календарного дня почтовым отправлением с уведомлением о вручении по </w:t>
            </w:r>
            <w:r w:rsidRPr="00385424">
              <w:rPr>
                <w:rFonts w:ascii="Times New Roman" w:hAnsi="Times New Roman" w:cs="Times New Roman"/>
              </w:rPr>
              <w:t>адресу, указанн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му в заявлении</w:t>
            </w:r>
          </w:p>
        </w:tc>
        <w:tc>
          <w:tcPr>
            <w:tcW w:w="1985" w:type="dxa"/>
          </w:tcPr>
          <w:p w:rsidR="000E5FA8" w:rsidRPr="00385424" w:rsidRDefault="000E5FA8" w:rsidP="008128E8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2 кален</w:t>
            </w:r>
            <w:r w:rsidR="008128E8" w:rsidRPr="00385424">
              <w:rPr>
                <w:rFonts w:ascii="Times New Roman" w:hAnsi="Times New Roman" w:cs="Times New Roman"/>
              </w:rPr>
              <w:t>.</w:t>
            </w:r>
            <w:r w:rsidRPr="00385424">
              <w:rPr>
                <w:rFonts w:ascii="Times New Roman" w:hAnsi="Times New Roman" w:cs="Times New Roman"/>
              </w:rPr>
              <w:t>дн</w:t>
            </w:r>
            <w:r w:rsidR="008128E8" w:rsidRPr="00385424">
              <w:rPr>
                <w:rFonts w:ascii="Times New Roman" w:hAnsi="Times New Roman" w:cs="Times New Roman"/>
              </w:rPr>
              <w:t>.</w:t>
            </w:r>
            <w:r w:rsidRPr="00385424">
              <w:rPr>
                <w:rFonts w:ascii="Times New Roman" w:hAnsi="Times New Roman" w:cs="Times New Roman"/>
              </w:rPr>
              <w:t xml:space="preserve"> со дня принятия реш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ния.</w:t>
            </w:r>
          </w:p>
        </w:tc>
        <w:tc>
          <w:tcPr>
            <w:tcW w:w="2126" w:type="dxa"/>
          </w:tcPr>
          <w:p w:rsidR="000E5FA8" w:rsidRPr="00385424" w:rsidRDefault="0030313C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Специалист, отве</w:t>
            </w:r>
            <w:r w:rsidRPr="00385424">
              <w:rPr>
                <w:rFonts w:ascii="Times New Roman" w:hAnsi="Times New Roman" w:cs="Times New Roman"/>
              </w:rPr>
              <w:t>т</w:t>
            </w:r>
            <w:r w:rsidRPr="00385424">
              <w:rPr>
                <w:rFonts w:ascii="Times New Roman" w:hAnsi="Times New Roman" w:cs="Times New Roman"/>
              </w:rPr>
              <w:t>ственный за выдачу документов</w:t>
            </w:r>
          </w:p>
        </w:tc>
        <w:tc>
          <w:tcPr>
            <w:tcW w:w="2410" w:type="dxa"/>
          </w:tcPr>
          <w:p w:rsidR="000E5FA8" w:rsidRPr="00385424" w:rsidRDefault="000E5FA8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E5FA8" w:rsidRPr="00385424" w:rsidRDefault="000E5FA8" w:rsidP="00DF72FE">
            <w:pPr>
              <w:rPr>
                <w:rFonts w:ascii="Times New Roman" w:hAnsi="Times New Roman" w:cs="Times New Roman"/>
              </w:rPr>
            </w:pPr>
          </w:p>
        </w:tc>
      </w:tr>
    </w:tbl>
    <w:p w:rsidR="004E7B41" w:rsidRPr="00385424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385424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385424">
        <w:rPr>
          <w:rFonts w:ascii="Times New Roman" w:hAnsi="Times New Roman" w:cs="Times New Roman"/>
        </w:rPr>
        <w:br w:type="page"/>
      </w:r>
    </w:p>
    <w:p w:rsidR="004E7B41" w:rsidRPr="00385424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85424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385424" w:rsidRPr="00385424" w:rsidTr="009A473A">
        <w:tc>
          <w:tcPr>
            <w:tcW w:w="2376" w:type="dxa"/>
          </w:tcPr>
          <w:p w:rsidR="009A473A" w:rsidRPr="00385424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Способ получения заявителем инфо</w:t>
            </w:r>
            <w:r w:rsidRPr="00385424">
              <w:rPr>
                <w:rFonts w:ascii="Times New Roman" w:hAnsi="Times New Roman" w:cs="Times New Roman"/>
                <w:b/>
              </w:rPr>
              <w:t>р</w:t>
            </w:r>
            <w:r w:rsidRPr="00385424">
              <w:rPr>
                <w:rFonts w:ascii="Times New Roman" w:hAnsi="Times New Roman" w:cs="Times New Roman"/>
                <w:b/>
              </w:rPr>
              <w:t>мации о сроках и п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рядке предоставл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ния «подуслуги»</w:t>
            </w:r>
          </w:p>
        </w:tc>
        <w:tc>
          <w:tcPr>
            <w:tcW w:w="1627" w:type="dxa"/>
          </w:tcPr>
          <w:p w:rsidR="009A473A" w:rsidRPr="00385424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Способ зап</w:t>
            </w:r>
            <w:r w:rsidRPr="00385424">
              <w:rPr>
                <w:rFonts w:ascii="Times New Roman" w:hAnsi="Times New Roman" w:cs="Times New Roman"/>
                <w:b/>
              </w:rPr>
              <w:t>и</w:t>
            </w:r>
            <w:r w:rsidRPr="00385424">
              <w:rPr>
                <w:rFonts w:ascii="Times New Roman" w:hAnsi="Times New Roman" w:cs="Times New Roman"/>
                <w:b/>
              </w:rPr>
              <w:t>си на прием в орган, МФЦ для подачи запроса о предоставл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нии «поду</w:t>
            </w:r>
            <w:r w:rsidRPr="00385424">
              <w:rPr>
                <w:rFonts w:ascii="Times New Roman" w:hAnsi="Times New Roman" w:cs="Times New Roman"/>
                <w:b/>
              </w:rPr>
              <w:t>с</w:t>
            </w:r>
            <w:r w:rsidRPr="00385424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349" w:type="dxa"/>
          </w:tcPr>
          <w:p w:rsidR="009A473A" w:rsidRPr="00385424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Способ формир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вания з</w:t>
            </w:r>
            <w:r w:rsidRPr="00385424">
              <w:rPr>
                <w:rFonts w:ascii="Times New Roman" w:hAnsi="Times New Roman" w:cs="Times New Roman"/>
                <w:b/>
              </w:rPr>
              <w:t>а</w:t>
            </w:r>
            <w:r w:rsidRPr="00385424">
              <w:rPr>
                <w:rFonts w:ascii="Times New Roman" w:hAnsi="Times New Roman" w:cs="Times New Roman"/>
                <w:b/>
              </w:rPr>
              <w:t>проса о предоста</w:t>
            </w:r>
            <w:r w:rsidRPr="00385424">
              <w:rPr>
                <w:rFonts w:ascii="Times New Roman" w:hAnsi="Times New Roman" w:cs="Times New Roman"/>
                <w:b/>
              </w:rPr>
              <w:t>в</w:t>
            </w:r>
            <w:r w:rsidRPr="00385424">
              <w:rPr>
                <w:rFonts w:ascii="Times New Roman" w:hAnsi="Times New Roman" w:cs="Times New Roman"/>
                <w:b/>
              </w:rPr>
              <w:t>лении «п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844" w:type="dxa"/>
          </w:tcPr>
          <w:p w:rsidR="009A473A" w:rsidRPr="00385424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Способ приема и регистрации органом, пр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доставляющим услугу, запроса о предоставл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нии «подусл</w:t>
            </w:r>
            <w:r w:rsidRPr="00385424">
              <w:rPr>
                <w:rFonts w:ascii="Times New Roman" w:hAnsi="Times New Roman" w:cs="Times New Roman"/>
                <w:b/>
              </w:rPr>
              <w:t>у</w:t>
            </w:r>
            <w:r w:rsidRPr="00385424">
              <w:rPr>
                <w:rFonts w:ascii="Times New Roman" w:hAnsi="Times New Roman" w:cs="Times New Roman"/>
                <w:b/>
              </w:rPr>
              <w:t>ги» и иных д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кументов, нео</w:t>
            </w:r>
            <w:r w:rsidRPr="00385424">
              <w:rPr>
                <w:rFonts w:ascii="Times New Roman" w:hAnsi="Times New Roman" w:cs="Times New Roman"/>
                <w:b/>
              </w:rPr>
              <w:t>б</w:t>
            </w:r>
            <w:r w:rsidRPr="00385424">
              <w:rPr>
                <w:rFonts w:ascii="Times New Roman" w:hAnsi="Times New Roman" w:cs="Times New Roman"/>
                <w:b/>
              </w:rPr>
              <w:t>ходимых для предоставления «подуслуги»</w:t>
            </w:r>
          </w:p>
        </w:tc>
        <w:tc>
          <w:tcPr>
            <w:tcW w:w="1843" w:type="dxa"/>
          </w:tcPr>
          <w:p w:rsidR="009A473A" w:rsidRPr="00385424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Способ оплаты государстве</w:t>
            </w:r>
            <w:r w:rsidRPr="00385424">
              <w:rPr>
                <w:rFonts w:ascii="Times New Roman" w:hAnsi="Times New Roman" w:cs="Times New Roman"/>
                <w:b/>
              </w:rPr>
              <w:t>н</w:t>
            </w:r>
            <w:r w:rsidRPr="00385424">
              <w:rPr>
                <w:rFonts w:ascii="Times New Roman" w:hAnsi="Times New Roman" w:cs="Times New Roman"/>
                <w:b/>
              </w:rPr>
              <w:t>ной пошлины за предоставл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ние «подусл</w:t>
            </w:r>
            <w:r w:rsidRPr="00385424">
              <w:rPr>
                <w:rFonts w:ascii="Times New Roman" w:hAnsi="Times New Roman" w:cs="Times New Roman"/>
                <w:b/>
              </w:rPr>
              <w:t>у</w:t>
            </w:r>
            <w:r w:rsidRPr="00385424">
              <w:rPr>
                <w:rFonts w:ascii="Times New Roman" w:hAnsi="Times New Roman" w:cs="Times New Roman"/>
                <w:b/>
              </w:rPr>
              <w:t>ги» и уплаты иных платежей, взимаемых в соответствии с законодател</w:t>
            </w:r>
            <w:r w:rsidRPr="00385424">
              <w:rPr>
                <w:rFonts w:ascii="Times New Roman" w:hAnsi="Times New Roman" w:cs="Times New Roman"/>
                <w:b/>
              </w:rPr>
              <w:t>ь</w:t>
            </w:r>
            <w:r w:rsidRPr="00385424">
              <w:rPr>
                <w:rFonts w:ascii="Times New Roman" w:hAnsi="Times New Roman" w:cs="Times New Roman"/>
                <w:b/>
              </w:rPr>
              <w:t>ством Росси</w:t>
            </w:r>
            <w:r w:rsidRPr="00385424">
              <w:rPr>
                <w:rFonts w:ascii="Times New Roman" w:hAnsi="Times New Roman" w:cs="Times New Roman"/>
                <w:b/>
              </w:rPr>
              <w:t>й</w:t>
            </w:r>
            <w:r w:rsidRPr="00385424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9A473A" w:rsidRPr="00385424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385424">
              <w:rPr>
                <w:rFonts w:ascii="Times New Roman" w:hAnsi="Times New Roman" w:cs="Times New Roman"/>
                <w:b/>
              </w:rPr>
              <w:t>е</w:t>
            </w:r>
            <w:r w:rsidRPr="00385424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9A473A" w:rsidRPr="00385424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</w:t>
            </w:r>
            <w:r w:rsidRPr="00385424">
              <w:rPr>
                <w:rFonts w:ascii="Times New Roman" w:hAnsi="Times New Roman" w:cs="Times New Roman"/>
                <w:b/>
              </w:rPr>
              <w:t>с</w:t>
            </w:r>
            <w:r w:rsidRPr="00385424">
              <w:rPr>
                <w:rFonts w:ascii="Times New Roman" w:hAnsi="Times New Roman" w:cs="Times New Roman"/>
                <w:b/>
              </w:rPr>
              <w:t>тавления «подуслуги» и д</w:t>
            </w:r>
            <w:r w:rsidRPr="00385424">
              <w:rPr>
                <w:rFonts w:ascii="Times New Roman" w:hAnsi="Times New Roman" w:cs="Times New Roman"/>
                <w:b/>
              </w:rPr>
              <w:t>о</w:t>
            </w:r>
            <w:r w:rsidRPr="00385424">
              <w:rPr>
                <w:rFonts w:ascii="Times New Roman" w:hAnsi="Times New Roman" w:cs="Times New Roman"/>
                <w:b/>
              </w:rPr>
              <w:t>судебного (внесудебного) обжалования решений и действий (бездействия) о</w:t>
            </w:r>
            <w:r w:rsidRPr="00385424">
              <w:rPr>
                <w:rFonts w:ascii="Times New Roman" w:hAnsi="Times New Roman" w:cs="Times New Roman"/>
                <w:b/>
              </w:rPr>
              <w:t>р</w:t>
            </w:r>
            <w:r w:rsidRPr="00385424">
              <w:rPr>
                <w:rFonts w:ascii="Times New Roman" w:hAnsi="Times New Roman" w:cs="Times New Roman"/>
                <w:b/>
              </w:rPr>
              <w:t>гана в процессе получения «подуслуги»</w:t>
            </w:r>
          </w:p>
        </w:tc>
      </w:tr>
      <w:tr w:rsidR="00385424" w:rsidRPr="00385424" w:rsidTr="009A473A">
        <w:tc>
          <w:tcPr>
            <w:tcW w:w="2376" w:type="dxa"/>
          </w:tcPr>
          <w:p w:rsidR="009A473A" w:rsidRPr="00385424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385424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385424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385424" w:rsidRDefault="009A473A" w:rsidP="008E5BC8">
            <w:pPr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385424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385424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385424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5424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385424" w:rsidRPr="00385424" w:rsidTr="008E5BC8">
        <w:tc>
          <w:tcPr>
            <w:tcW w:w="14993" w:type="dxa"/>
            <w:gridSpan w:val="7"/>
          </w:tcPr>
          <w:p w:rsidR="00E3574D" w:rsidRPr="00E3574D" w:rsidRDefault="00E3574D" w:rsidP="00E357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574D">
              <w:rPr>
                <w:rFonts w:ascii="Times New Roman" w:hAnsi="Times New Roman" w:cs="Times New Roman"/>
                <w:b/>
              </w:rPr>
              <w:t xml:space="preserve">1. </w:t>
            </w:r>
            <w:r w:rsidRPr="00385424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>
              <w:rPr>
                <w:rFonts w:ascii="Times New Roman" w:hAnsi="Times New Roman" w:cs="Times New Roman"/>
                <w:b/>
              </w:rPr>
              <w:t xml:space="preserve"> 1:</w:t>
            </w:r>
            <w:r w:rsidRPr="00E3574D">
              <w:rPr>
                <w:rFonts w:ascii="Times New Roman" w:hAnsi="Times New Roman" w:cs="Times New Roman"/>
                <w:b/>
              </w:rPr>
              <w:t>Выдача порубочного билета</w:t>
            </w:r>
          </w:p>
          <w:p w:rsidR="009A473A" w:rsidRPr="00385424" w:rsidRDefault="00E3574D" w:rsidP="00E357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574D">
              <w:rPr>
                <w:rFonts w:ascii="Times New Roman" w:hAnsi="Times New Roman" w:cs="Times New Roman"/>
                <w:b/>
              </w:rPr>
              <w:t xml:space="preserve">2. </w:t>
            </w:r>
            <w:r w:rsidRPr="00385424">
              <w:rPr>
                <w:rFonts w:ascii="Times New Roman" w:hAnsi="Times New Roman" w:cs="Times New Roman"/>
                <w:b/>
              </w:rPr>
              <w:t xml:space="preserve">Наименование «подуслуги» 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385424">
              <w:rPr>
                <w:rFonts w:ascii="Times New Roman" w:hAnsi="Times New Roman" w:cs="Times New Roman"/>
                <w:b/>
              </w:rPr>
              <w:t xml:space="preserve">: </w:t>
            </w:r>
            <w:r w:rsidRPr="00E3574D">
              <w:rPr>
                <w:rFonts w:ascii="Times New Roman" w:hAnsi="Times New Roman" w:cs="Times New Roman"/>
                <w:b/>
              </w:rPr>
              <w:t>Выдача разрешения на пересадку деревьев и кустарников</w:t>
            </w:r>
            <w:bookmarkStart w:id="1" w:name="_GoBack"/>
            <w:bookmarkEnd w:id="1"/>
            <w:r w:rsidR="00A45256" w:rsidRPr="00385424">
              <w:rPr>
                <w:rStyle w:val="af"/>
                <w:rFonts w:ascii="Times New Roman" w:hAnsi="Times New Roman" w:cs="Times New Roman"/>
                <w:b/>
              </w:rPr>
              <w:footnoteReference w:id="14"/>
            </w:r>
          </w:p>
        </w:tc>
      </w:tr>
      <w:tr w:rsidR="009A473A" w:rsidRPr="00385424" w:rsidTr="009A473A">
        <w:tc>
          <w:tcPr>
            <w:tcW w:w="2376" w:type="dxa"/>
          </w:tcPr>
          <w:p w:rsidR="009A473A" w:rsidRPr="00385424" w:rsidRDefault="009A473A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Единый портал гос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385424" w:rsidRDefault="009A473A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Портал государс</w:t>
            </w:r>
            <w:r w:rsidRPr="00385424">
              <w:rPr>
                <w:rFonts w:ascii="Times New Roman" w:hAnsi="Times New Roman" w:cs="Times New Roman"/>
              </w:rPr>
              <w:t>т</w:t>
            </w:r>
            <w:r w:rsidRPr="00385424">
              <w:rPr>
                <w:rFonts w:ascii="Times New Roman" w:hAnsi="Times New Roman" w:cs="Times New Roman"/>
              </w:rPr>
              <w:t>венных и муниц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пальных услуг Вор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627" w:type="dxa"/>
          </w:tcPr>
          <w:p w:rsidR="009A473A" w:rsidRPr="00385424" w:rsidRDefault="009A473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9A473A" w:rsidRPr="00385424" w:rsidRDefault="001E7DBA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э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ранную форму Е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ГУ</w:t>
            </w:r>
          </w:p>
        </w:tc>
        <w:tc>
          <w:tcPr>
            <w:tcW w:w="1844" w:type="dxa"/>
          </w:tcPr>
          <w:p w:rsidR="009A473A" w:rsidRPr="00385424" w:rsidRDefault="00A45256" w:rsidP="00DF72FE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Не требуется предоставление заявителем д</w:t>
            </w:r>
            <w:r w:rsidRPr="00385424">
              <w:rPr>
                <w:rFonts w:ascii="Times New Roman" w:hAnsi="Times New Roman" w:cs="Times New Roman"/>
              </w:rPr>
              <w:t>о</w:t>
            </w:r>
            <w:r w:rsidRPr="00385424">
              <w:rPr>
                <w:rFonts w:ascii="Times New Roman" w:hAnsi="Times New Roman" w:cs="Times New Roman"/>
              </w:rPr>
              <w:t>кументов на б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мажном носит</w:t>
            </w:r>
            <w:r w:rsidRPr="00385424">
              <w:rPr>
                <w:rFonts w:ascii="Times New Roman" w:hAnsi="Times New Roman" w:cs="Times New Roman"/>
              </w:rPr>
              <w:t>е</w:t>
            </w:r>
            <w:r w:rsidRPr="00385424">
              <w:rPr>
                <w:rFonts w:ascii="Times New Roman" w:hAnsi="Times New Roman" w:cs="Times New Roman"/>
              </w:rPr>
              <w:t>ле</w:t>
            </w:r>
          </w:p>
        </w:tc>
        <w:tc>
          <w:tcPr>
            <w:tcW w:w="1843" w:type="dxa"/>
          </w:tcPr>
          <w:p w:rsidR="009A473A" w:rsidRPr="00385424" w:rsidRDefault="00A45256" w:rsidP="00DF72FE">
            <w:pPr>
              <w:jc w:val="center"/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35" w:type="dxa"/>
          </w:tcPr>
          <w:p w:rsidR="00A45256" w:rsidRPr="00385424" w:rsidRDefault="00A45256" w:rsidP="00A45256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личный кабинет заявителя на Едином портале гос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дарственных и муниц</w:t>
            </w:r>
            <w:r w:rsidRPr="00385424">
              <w:rPr>
                <w:rFonts w:ascii="Times New Roman" w:hAnsi="Times New Roman" w:cs="Times New Roman"/>
              </w:rPr>
              <w:t>и</w:t>
            </w:r>
            <w:r w:rsidRPr="00385424">
              <w:rPr>
                <w:rFonts w:ascii="Times New Roman" w:hAnsi="Times New Roman" w:cs="Times New Roman"/>
              </w:rPr>
              <w:t>пальных услуг (функций)</w:t>
            </w:r>
          </w:p>
          <w:p w:rsidR="009A473A" w:rsidRPr="00385424" w:rsidRDefault="00A45256" w:rsidP="00A45256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личный кабинет заявителя напортала государстве</w:t>
            </w:r>
            <w:r w:rsidRPr="00385424">
              <w:rPr>
                <w:rFonts w:ascii="Times New Roman" w:hAnsi="Times New Roman" w:cs="Times New Roman"/>
              </w:rPr>
              <w:t>н</w:t>
            </w:r>
            <w:r w:rsidRPr="00385424">
              <w:rPr>
                <w:rFonts w:ascii="Times New Roman" w:hAnsi="Times New Roman" w:cs="Times New Roman"/>
              </w:rPr>
              <w:t>ных и муниципальных у</w:t>
            </w:r>
            <w:r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t>луг Воронежской области.</w:t>
            </w:r>
          </w:p>
        </w:tc>
        <w:tc>
          <w:tcPr>
            <w:tcW w:w="3119" w:type="dxa"/>
          </w:tcPr>
          <w:p w:rsidR="009A473A" w:rsidRPr="00385424" w:rsidRDefault="00A45256" w:rsidP="00A45256">
            <w:pPr>
              <w:rPr>
                <w:rFonts w:ascii="Times New Roman" w:hAnsi="Times New Roman" w:cs="Times New Roman"/>
              </w:rPr>
            </w:pPr>
            <w:r w:rsidRPr="00385424">
              <w:rPr>
                <w:rFonts w:ascii="Times New Roman" w:hAnsi="Times New Roman" w:cs="Times New Roman"/>
              </w:rPr>
              <w:t>- Единый портал государс</w:t>
            </w:r>
            <w:r w:rsidRPr="00385424">
              <w:rPr>
                <w:rFonts w:ascii="Times New Roman" w:hAnsi="Times New Roman" w:cs="Times New Roman"/>
              </w:rPr>
              <w:t>т</w:t>
            </w:r>
            <w:r w:rsidRPr="00385424">
              <w:rPr>
                <w:rFonts w:ascii="Times New Roman" w:hAnsi="Times New Roman" w:cs="Times New Roman"/>
              </w:rPr>
              <w:t>венных и муниципальных у</w:t>
            </w:r>
            <w:r w:rsidRPr="00385424">
              <w:rPr>
                <w:rFonts w:ascii="Times New Roman" w:hAnsi="Times New Roman" w:cs="Times New Roman"/>
              </w:rPr>
              <w:t>с</w:t>
            </w:r>
            <w:r w:rsidRPr="00385424">
              <w:rPr>
                <w:rFonts w:ascii="Times New Roman" w:hAnsi="Times New Roman" w:cs="Times New Roman"/>
              </w:rPr>
              <w:t>луг (функций) - Портал гос</w:t>
            </w:r>
            <w:r w:rsidRPr="00385424">
              <w:rPr>
                <w:rFonts w:ascii="Times New Roman" w:hAnsi="Times New Roman" w:cs="Times New Roman"/>
              </w:rPr>
              <w:t>у</w:t>
            </w:r>
            <w:r w:rsidRPr="00385424">
              <w:rPr>
                <w:rFonts w:ascii="Times New Roman" w:hAnsi="Times New Roman" w:cs="Times New Roman"/>
              </w:rPr>
              <w:t>дарственных и муниципал</w:t>
            </w:r>
            <w:r w:rsidRPr="00385424">
              <w:rPr>
                <w:rFonts w:ascii="Times New Roman" w:hAnsi="Times New Roman" w:cs="Times New Roman"/>
              </w:rPr>
              <w:t>ь</w:t>
            </w:r>
            <w:r w:rsidRPr="00385424">
              <w:rPr>
                <w:rFonts w:ascii="Times New Roman" w:hAnsi="Times New Roman" w:cs="Times New Roman"/>
              </w:rPr>
              <w:t>ных услуг Воронежской о</w:t>
            </w:r>
            <w:r w:rsidRPr="00385424">
              <w:rPr>
                <w:rFonts w:ascii="Times New Roman" w:hAnsi="Times New Roman" w:cs="Times New Roman"/>
              </w:rPr>
              <w:t>б</w:t>
            </w:r>
            <w:r w:rsidRPr="00385424">
              <w:rPr>
                <w:rFonts w:ascii="Times New Roman" w:hAnsi="Times New Roman" w:cs="Times New Roman"/>
              </w:rPr>
              <w:t>ласти</w:t>
            </w:r>
          </w:p>
        </w:tc>
      </w:tr>
    </w:tbl>
    <w:p w:rsidR="004E7B41" w:rsidRPr="00385424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A1DC4" w:rsidRPr="00385424" w:rsidRDefault="00EA1DC4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A1DC4" w:rsidRPr="00385424" w:rsidRDefault="00EA1DC4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385424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85424">
        <w:rPr>
          <w:rFonts w:ascii="Times New Roman" w:hAnsi="Times New Roman" w:cs="Times New Roman"/>
          <w:b/>
        </w:rPr>
        <w:t>Перечень приложений:</w:t>
      </w:r>
    </w:p>
    <w:p w:rsidR="00883DB0" w:rsidRPr="00385424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5424">
        <w:rPr>
          <w:rFonts w:ascii="Times New Roman" w:hAnsi="Times New Roman" w:cs="Times New Roman"/>
        </w:rPr>
        <w:t>Приложение 1 (форма заявления)</w:t>
      </w:r>
    </w:p>
    <w:p w:rsidR="007775FB" w:rsidRPr="00385424" w:rsidRDefault="00883DB0" w:rsidP="00F35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5424">
        <w:rPr>
          <w:rFonts w:ascii="Times New Roman" w:hAnsi="Times New Roman" w:cs="Times New Roman"/>
        </w:rPr>
        <w:t>Приложение 2 (</w:t>
      </w:r>
      <w:r w:rsidR="00F35B15" w:rsidRPr="00385424">
        <w:rPr>
          <w:rFonts w:ascii="Times New Roman" w:hAnsi="Times New Roman" w:cs="Times New Roman"/>
        </w:rPr>
        <w:t>форма порубочного билета и (или) разрешения на пересадку деревьев и кустарников</w:t>
      </w:r>
    </w:p>
    <w:p w:rsidR="007775FB" w:rsidRPr="00385424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385424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385424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385424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385424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E728F6" w:rsidRPr="00385424" w:rsidRDefault="00E728F6" w:rsidP="00E728F6">
      <w:pPr>
        <w:pStyle w:val="ConsPlusNormal"/>
        <w:jc w:val="right"/>
      </w:pPr>
      <w:r w:rsidRPr="00385424">
        <w:t>Форма заявления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В администрацию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_______________сельского поселения</w:t>
      </w:r>
    </w:p>
    <w:p w:rsidR="00E728F6" w:rsidRPr="00385424" w:rsidRDefault="00E728F6" w:rsidP="00E728F6">
      <w:pPr>
        <w:rPr>
          <w:rFonts w:ascii="Times New Roman" w:hAnsi="Times New Roman" w:cs="Times New Roman"/>
          <w:lang w:eastAsia="ru-RU"/>
        </w:rPr>
      </w:pP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для физических лиц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и индивидуальных предпринимателей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от __________________________________________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(Ф.И.О.)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документ, удостоверяющий личность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__________________________________________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(серия, №, кем и когда выдан)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проживающего(ей) по адресу: _________________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_____________________________________________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контактный телефон __________________________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для юридических лиц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от __________________________________________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(наименование, адрес, ОГРН, ИНН)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_____________________________________________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(контактный телефон)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ЗАЯВЛЕНИЕ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385424" w:rsidRDefault="00E728F6" w:rsidP="00E728F6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Прошу выдать  порубочный билет  и (или) разрешение на пересадку деревьев и кустарн</w:t>
      </w:r>
      <w:r w:rsidRPr="00385424">
        <w:rPr>
          <w:rFonts w:ascii="Times New Roman" w:eastAsia="Times New Roman" w:hAnsi="Times New Roman" w:cs="Times New Roman"/>
          <w:lang w:eastAsia="ru-RU"/>
        </w:rPr>
        <w:t>и</w:t>
      </w:r>
      <w:r w:rsidRPr="00385424">
        <w:rPr>
          <w:rFonts w:ascii="Times New Roman" w:eastAsia="Times New Roman" w:hAnsi="Times New Roman" w:cs="Times New Roman"/>
          <w:lang w:eastAsia="ru-RU"/>
        </w:rPr>
        <w:t>ков    (с   указанием   количества,  породного  состава   и причины рубки, обрезки, пересадки, из</w:t>
      </w:r>
      <w:r w:rsidRPr="00385424">
        <w:rPr>
          <w:rFonts w:ascii="Times New Roman" w:eastAsia="Times New Roman" w:hAnsi="Times New Roman" w:cs="Times New Roman"/>
          <w:lang w:eastAsia="ru-RU"/>
        </w:rPr>
        <w:t>ъ</w:t>
      </w:r>
      <w:r w:rsidRPr="00385424">
        <w:rPr>
          <w:rFonts w:ascii="Times New Roman" w:eastAsia="Times New Roman" w:hAnsi="Times New Roman" w:cs="Times New Roman"/>
          <w:lang w:eastAsia="ru-RU"/>
        </w:rPr>
        <w:t xml:space="preserve">ятия), расположенных по адресу: </w:t>
      </w:r>
    </w:p>
    <w:p w:rsidR="00E728F6" w:rsidRPr="00385424" w:rsidRDefault="00E728F6" w:rsidP="00385424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Воронежская область, ______________</w:t>
      </w:r>
      <w:r w:rsidR="00385424">
        <w:rPr>
          <w:rFonts w:ascii="Times New Roman" w:eastAsia="Times New Roman" w:hAnsi="Times New Roman" w:cs="Times New Roman"/>
          <w:lang w:eastAsia="ru-RU"/>
        </w:rPr>
        <w:t>______</w:t>
      </w:r>
      <w:r w:rsidRPr="00385424">
        <w:rPr>
          <w:rFonts w:ascii="Times New Roman" w:eastAsia="Times New Roman" w:hAnsi="Times New Roman" w:cs="Times New Roman"/>
          <w:lang w:eastAsia="ru-RU"/>
        </w:rPr>
        <w:t>__________________________</w:t>
      </w:r>
      <w:r w:rsidR="00385424">
        <w:rPr>
          <w:rFonts w:ascii="Times New Roman" w:eastAsia="Times New Roman" w:hAnsi="Times New Roman" w:cs="Times New Roman"/>
          <w:lang w:eastAsia="ru-RU"/>
        </w:rPr>
        <w:t>_______________</w:t>
      </w:r>
      <w:r w:rsidRPr="00385424">
        <w:rPr>
          <w:rFonts w:ascii="Times New Roman" w:eastAsia="Times New Roman" w:hAnsi="Times New Roman" w:cs="Times New Roman"/>
          <w:lang w:eastAsia="ru-RU"/>
        </w:rPr>
        <w:t>____</w:t>
      </w:r>
    </w:p>
    <w:p w:rsidR="00E728F6" w:rsidRPr="00385424" w:rsidRDefault="00E728F6" w:rsidP="00E728F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(адрес (местоположение) участка на котором планируется рубка).</w:t>
      </w:r>
    </w:p>
    <w:p w:rsidR="00E728F6" w:rsidRPr="00385424" w:rsidRDefault="00E728F6" w:rsidP="00E728F6">
      <w:pPr>
        <w:tabs>
          <w:tab w:val="left" w:pos="90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728F6" w:rsidRPr="00385424" w:rsidRDefault="00E728F6" w:rsidP="00E728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Результат услуги прошу представить на бумажном носителе/в электронном виде по адресу электронной почты (ненужное зачеркнуть):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______________________________________________________</w:t>
      </w:r>
      <w:r w:rsidR="00385424">
        <w:rPr>
          <w:rFonts w:ascii="Times New Roman" w:eastAsia="Times New Roman" w:hAnsi="Times New Roman" w:cs="Times New Roman"/>
          <w:lang w:eastAsia="ru-RU"/>
        </w:rPr>
        <w:t>___________________</w:t>
      </w:r>
      <w:r w:rsidRPr="00385424">
        <w:rPr>
          <w:rFonts w:ascii="Times New Roman" w:eastAsia="Times New Roman" w:hAnsi="Times New Roman" w:cs="Times New Roman"/>
          <w:lang w:eastAsia="ru-RU"/>
        </w:rPr>
        <w:t>____________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(указать адрес электронной почты)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Перечень прилагаемых документов: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_____________________________________________</w:t>
      </w:r>
      <w:r w:rsidR="00385424">
        <w:rPr>
          <w:rFonts w:ascii="Times New Roman" w:eastAsia="Times New Roman" w:hAnsi="Times New Roman" w:cs="Times New Roman"/>
          <w:lang w:eastAsia="ru-RU"/>
        </w:rPr>
        <w:t>____________________</w:t>
      </w:r>
      <w:r w:rsidRPr="00385424">
        <w:rPr>
          <w:rFonts w:ascii="Times New Roman" w:eastAsia="Times New Roman" w:hAnsi="Times New Roman" w:cs="Times New Roman"/>
          <w:lang w:eastAsia="ru-RU"/>
        </w:rPr>
        <w:t>____________________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__________________________________</w:t>
      </w:r>
      <w:r w:rsidR="00385424">
        <w:rPr>
          <w:rFonts w:ascii="Times New Roman" w:eastAsia="Times New Roman" w:hAnsi="Times New Roman" w:cs="Times New Roman"/>
          <w:lang w:eastAsia="ru-RU"/>
        </w:rPr>
        <w:t>__________________</w:t>
      </w:r>
      <w:r w:rsidRPr="00385424">
        <w:rPr>
          <w:rFonts w:ascii="Times New Roman" w:eastAsia="Times New Roman" w:hAnsi="Times New Roman" w:cs="Times New Roman"/>
          <w:lang w:eastAsia="ru-RU"/>
        </w:rPr>
        <w:t>________________________________.</w:t>
      </w: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E728F6" w:rsidRPr="00385424" w:rsidRDefault="00E728F6" w:rsidP="00E72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385424" w:rsidRDefault="00E728F6" w:rsidP="00E728F6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"____" __________ 20___ г.                       _________/_______________/</w:t>
      </w:r>
      <w:r w:rsidR="00385424">
        <w:rPr>
          <w:rFonts w:ascii="Times New Roman" w:eastAsia="Times New Roman" w:hAnsi="Times New Roman" w:cs="Times New Roman"/>
          <w:lang w:eastAsia="ru-RU"/>
        </w:rPr>
        <w:br/>
      </w:r>
    </w:p>
    <w:p w:rsidR="00EF7145" w:rsidRPr="00385424" w:rsidRDefault="00EF7145" w:rsidP="00E728F6">
      <w:pPr>
        <w:jc w:val="both"/>
        <w:rPr>
          <w:rFonts w:ascii="Times New Roman" w:hAnsi="Times New Roman" w:cs="Times New Roman"/>
        </w:rPr>
      </w:pPr>
    </w:p>
    <w:p w:rsidR="00A87EF7" w:rsidRPr="00385424" w:rsidRDefault="00385424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="00A87EF7" w:rsidRPr="00385424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2</w:t>
      </w:r>
    </w:p>
    <w:p w:rsidR="00ED7A6F" w:rsidRPr="00385424" w:rsidRDefault="00ED7A6F" w:rsidP="00ED7A6F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 xml:space="preserve">Кому  </w:t>
      </w:r>
    </w:p>
    <w:p w:rsidR="00ED7A6F" w:rsidRPr="00385424" w:rsidRDefault="00ED7A6F" w:rsidP="00ED7A6F">
      <w:pPr>
        <w:pBdr>
          <w:top w:val="single" w:sz="4" w:space="1" w:color="auto"/>
        </w:pBdr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D7A6F" w:rsidRPr="00385424" w:rsidRDefault="00ED7A6F" w:rsidP="00ED7A6F">
      <w:pPr>
        <w:pBdr>
          <w:top w:val="single" w:sz="4" w:space="1" w:color="auto"/>
        </w:pBdr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(наименование застройщика</w:t>
      </w:r>
    </w:p>
    <w:p w:rsidR="00ED7A6F" w:rsidRPr="00385424" w:rsidRDefault="00ED7A6F" w:rsidP="00ED7A6F">
      <w:pPr>
        <w:spacing w:after="0" w:line="240" w:lineRule="auto"/>
        <w:ind w:left="4678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ED7A6F" w:rsidRPr="00385424" w:rsidRDefault="00ED7A6F" w:rsidP="00ED7A6F">
      <w:pPr>
        <w:pBdr>
          <w:top w:val="single" w:sz="4" w:space="1" w:color="auto"/>
        </w:pBdr>
        <w:spacing w:after="0" w:line="240" w:lineRule="auto"/>
        <w:ind w:left="4678"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(фамилия, имя, отчество – для граждан,</w:t>
      </w:r>
    </w:p>
    <w:p w:rsidR="00ED7A6F" w:rsidRPr="00385424" w:rsidRDefault="00ED7A6F" w:rsidP="00ED7A6F">
      <w:pPr>
        <w:spacing w:after="0" w:line="240" w:lineRule="auto"/>
        <w:ind w:left="4678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ED7A6F" w:rsidRPr="00385424" w:rsidRDefault="00ED7A6F" w:rsidP="00ED7A6F">
      <w:pPr>
        <w:pBdr>
          <w:top w:val="single" w:sz="4" w:space="1" w:color="auto"/>
        </w:pBdr>
        <w:spacing w:after="0" w:line="240" w:lineRule="auto"/>
        <w:ind w:left="4678"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полное наименование организации – для юридических лиц),</w:t>
      </w:r>
    </w:p>
    <w:p w:rsidR="00ED7A6F" w:rsidRPr="00385424" w:rsidRDefault="00ED7A6F" w:rsidP="00ED7A6F">
      <w:pPr>
        <w:spacing w:after="0" w:line="240" w:lineRule="auto"/>
        <w:ind w:left="4678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ED7A6F" w:rsidRPr="00385424" w:rsidRDefault="00ED7A6F" w:rsidP="00ED7A6F">
      <w:pPr>
        <w:pBdr>
          <w:top w:val="single" w:sz="4" w:space="1" w:color="auto"/>
        </w:pBdr>
        <w:spacing w:after="120" w:line="240" w:lineRule="auto"/>
        <w:ind w:left="4678"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его почтовый индекс и адрес)</w:t>
      </w: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b/>
          <w:lang w:eastAsia="ru-RU"/>
        </w:rPr>
        <w:t xml:space="preserve">Порубочный билет и (или) разрешение на пересадку деревьев и кустарников </w:t>
      </w:r>
      <w:r w:rsidRPr="00385424">
        <w:rPr>
          <w:rFonts w:ascii="Times New Roman" w:eastAsia="Times New Roman" w:hAnsi="Times New Roman" w:cs="Times New Roman"/>
          <w:b/>
          <w:bCs/>
          <w:lang w:eastAsia="ru-RU"/>
        </w:rPr>
        <w:t>№ _______</w:t>
      </w: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385424">
        <w:rPr>
          <w:rFonts w:ascii="Times New Roman" w:eastAsia="Times New Roman" w:hAnsi="Times New Roman" w:cs="Times New Roman"/>
          <w:b/>
          <w:bCs/>
          <w:lang w:eastAsia="ru-RU"/>
        </w:rPr>
        <w:t xml:space="preserve">на рубку (обрезку, пересадку, изъятие) зеленых насаждений на территории ______________ сельского поселения </w:t>
      </w: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Рассмотрев заявление (запрос) _______________</w:t>
      </w:r>
      <w:r w:rsidR="00385424">
        <w:rPr>
          <w:rFonts w:ascii="Times New Roman" w:eastAsia="Times New Roman" w:hAnsi="Times New Roman" w:cs="Times New Roman"/>
          <w:lang w:eastAsia="ru-RU"/>
        </w:rPr>
        <w:t>__________________</w:t>
      </w:r>
      <w:r w:rsidRPr="00385424">
        <w:rPr>
          <w:rFonts w:ascii="Times New Roman" w:eastAsia="Times New Roman" w:hAnsi="Times New Roman" w:cs="Times New Roman"/>
          <w:lang w:eastAsia="ru-RU"/>
        </w:rPr>
        <w:t>___________________,</w:t>
      </w: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385424">
        <w:rPr>
          <w:rFonts w:ascii="Times New Roman" w:eastAsia="Times New Roman" w:hAnsi="Times New Roman" w:cs="Times New Roman"/>
          <w:vertAlign w:val="superscript"/>
          <w:lang w:eastAsia="ru-RU"/>
        </w:rPr>
        <w:t>(Ф.И.О. заявителя)</w:t>
      </w: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с выездом на место ___________________</w:t>
      </w:r>
      <w:r w:rsidR="00385424">
        <w:rPr>
          <w:rFonts w:ascii="Times New Roman" w:eastAsia="Times New Roman" w:hAnsi="Times New Roman" w:cs="Times New Roman"/>
          <w:lang w:eastAsia="ru-RU"/>
        </w:rPr>
        <w:t>_____________________</w:t>
      </w:r>
      <w:r w:rsidRPr="00385424">
        <w:rPr>
          <w:rFonts w:ascii="Times New Roman" w:eastAsia="Times New Roman" w:hAnsi="Times New Roman" w:cs="Times New Roman"/>
          <w:lang w:eastAsia="ru-RU"/>
        </w:rPr>
        <w:t>___________________________</w:t>
      </w: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385424">
        <w:rPr>
          <w:rFonts w:ascii="Times New Roman" w:eastAsia="Times New Roman" w:hAnsi="Times New Roman" w:cs="Times New Roman"/>
          <w:vertAlign w:val="superscript"/>
          <w:lang w:eastAsia="ru-RU"/>
        </w:rPr>
        <w:t>(местонахождение зеленых насаждений)</w:t>
      </w:r>
    </w:p>
    <w:p w:rsidR="00385424" w:rsidRDefault="00ED7A6F" w:rsidP="00ED7A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учитывая_____________________________________</w:t>
      </w:r>
      <w:r w:rsidR="00385424">
        <w:rPr>
          <w:rFonts w:ascii="Times New Roman" w:eastAsia="Times New Roman" w:hAnsi="Times New Roman" w:cs="Times New Roman"/>
          <w:lang w:eastAsia="ru-RU"/>
        </w:rPr>
        <w:t>_____________________________</w:t>
      </w:r>
      <w:r w:rsidRPr="00385424">
        <w:rPr>
          <w:rFonts w:ascii="Times New Roman" w:eastAsia="Times New Roman" w:hAnsi="Times New Roman" w:cs="Times New Roman"/>
          <w:lang w:eastAsia="ru-RU"/>
        </w:rPr>
        <w:t>__________</w:t>
      </w:r>
    </w:p>
    <w:p w:rsidR="00ED7A6F" w:rsidRPr="00385424" w:rsidRDefault="00ED7A6F" w:rsidP="00ED7A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</w:t>
      </w:r>
      <w:r w:rsidR="00385424">
        <w:rPr>
          <w:rFonts w:ascii="Times New Roman" w:eastAsia="Times New Roman" w:hAnsi="Times New Roman" w:cs="Times New Roman"/>
          <w:lang w:eastAsia="ru-RU"/>
        </w:rPr>
        <w:t>_______</w:t>
      </w:r>
      <w:r w:rsidRPr="00385424">
        <w:rPr>
          <w:rFonts w:ascii="Times New Roman" w:eastAsia="Times New Roman" w:hAnsi="Times New Roman" w:cs="Times New Roman"/>
          <w:lang w:eastAsia="ru-RU"/>
        </w:rPr>
        <w:t>_________</w:t>
      </w: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385424">
        <w:rPr>
          <w:rFonts w:ascii="Times New Roman" w:eastAsia="Times New Roman" w:hAnsi="Times New Roman" w:cs="Times New Roman"/>
          <w:vertAlign w:val="superscript"/>
          <w:lang w:eastAsia="ru-RU"/>
        </w:rPr>
        <w:t>(основание  рубки,  обрезки,  пересадки, изъятия),  информация  об оплате  компенсационной стоимости)</w:t>
      </w:r>
    </w:p>
    <w:p w:rsidR="00ED7A6F" w:rsidRPr="00385424" w:rsidRDefault="00ED7A6F" w:rsidP="00385424">
      <w:pPr>
        <w:autoSpaceDE w:val="0"/>
        <w:autoSpaceDN w:val="0"/>
        <w:adjustRightInd w:val="0"/>
        <w:spacing w:after="0" w:line="360" w:lineRule="auto"/>
        <w:ind w:right="14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Администрация _______</w:t>
      </w:r>
      <w:r w:rsidR="00385424">
        <w:rPr>
          <w:rFonts w:ascii="Times New Roman" w:eastAsia="Times New Roman" w:hAnsi="Times New Roman" w:cs="Times New Roman"/>
          <w:lang w:eastAsia="ru-RU"/>
        </w:rPr>
        <w:t>____________________</w:t>
      </w:r>
      <w:r w:rsidRPr="00385424">
        <w:rPr>
          <w:rFonts w:ascii="Times New Roman" w:eastAsia="Times New Roman" w:hAnsi="Times New Roman" w:cs="Times New Roman"/>
          <w:lang w:eastAsia="ru-RU"/>
        </w:rPr>
        <w:t xml:space="preserve"> сельского поселения  разрешает __________________________________________________________________________________________________________________________________________</w:t>
      </w:r>
      <w:r w:rsidR="00385424">
        <w:rPr>
          <w:rFonts w:ascii="Times New Roman" w:eastAsia="Times New Roman" w:hAnsi="Times New Roman" w:cs="Times New Roman"/>
          <w:lang w:eastAsia="ru-RU"/>
        </w:rPr>
        <w:t>____________________________</w:t>
      </w: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385424">
        <w:rPr>
          <w:rFonts w:ascii="Times New Roman" w:eastAsia="Times New Roman" w:hAnsi="Times New Roman" w:cs="Times New Roman"/>
          <w:vertAlign w:val="superscript"/>
          <w:lang w:eastAsia="ru-RU"/>
        </w:rPr>
        <w:t>(производимые  действия:  рубка, обрезка, пересадка, изъятие; цели, сведения о  зеленых  насаждениях: количество  (площадь),  порода, диаметр зеленых насаждений или площадь газонов)</w:t>
      </w: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Требование, обязательное к выполнению:</w:t>
      </w:r>
    </w:p>
    <w:p w:rsidR="00ED7A6F" w:rsidRPr="00385424" w:rsidRDefault="00ED7A6F" w:rsidP="00ED7A6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порубочные  остатки  в  трехдневный  срок  передать  специализированной организации  для  утилизации  либо  размещения, не допуская их сжигания и захламления территории.</w:t>
      </w: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85424">
        <w:rPr>
          <w:rFonts w:ascii="Times New Roman" w:eastAsia="Times New Roman" w:hAnsi="Times New Roman" w:cs="Times New Roman"/>
          <w:b/>
          <w:lang w:eastAsia="ru-RU"/>
        </w:rPr>
        <w:t>Срок действия разрешения 1 год.</w:t>
      </w: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ED7A6F" w:rsidRPr="00385424" w:rsidRDefault="00ED7A6F" w:rsidP="00ED7A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После выполнения работ и вышеперечисленных требований в обязательном порядке в 10-дневный срок письменно проинформировать администрацию _______________ сельского посел</w:t>
      </w:r>
      <w:r w:rsidRPr="00385424">
        <w:rPr>
          <w:rFonts w:ascii="Times New Roman" w:eastAsia="Times New Roman" w:hAnsi="Times New Roman" w:cs="Times New Roman"/>
          <w:lang w:eastAsia="ru-RU"/>
        </w:rPr>
        <w:t>е</w:t>
      </w:r>
      <w:r w:rsidRPr="00385424">
        <w:rPr>
          <w:rFonts w:ascii="Times New Roman" w:eastAsia="Times New Roman" w:hAnsi="Times New Roman" w:cs="Times New Roman"/>
          <w:lang w:eastAsia="ru-RU"/>
        </w:rPr>
        <w:t>ния  в целях проведения контроля исполнения выданного разрешения.</w:t>
      </w:r>
    </w:p>
    <w:p w:rsidR="00ED7A6F" w:rsidRPr="00385424" w:rsidRDefault="00ED7A6F" w:rsidP="00ED7A6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08"/>
        <w:gridCol w:w="206"/>
        <w:gridCol w:w="2268"/>
        <w:gridCol w:w="220"/>
        <w:gridCol w:w="3182"/>
      </w:tblGrid>
      <w:tr w:rsidR="00385424" w:rsidRPr="00385424" w:rsidTr="00ED7A6F"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7A6F" w:rsidRPr="00385424" w:rsidRDefault="00ED7A6F" w:rsidP="00ED7A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424">
              <w:rPr>
                <w:rFonts w:ascii="Times New Roman" w:eastAsia="Times New Roman" w:hAnsi="Times New Roman" w:cs="Times New Roman"/>
                <w:lang w:eastAsia="ru-RU"/>
              </w:rPr>
              <w:t>Глава администрации _________________ сельского пос</w:t>
            </w:r>
            <w:r w:rsidRPr="00385424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385424">
              <w:rPr>
                <w:rFonts w:ascii="Times New Roman" w:eastAsia="Times New Roman" w:hAnsi="Times New Roman" w:cs="Times New Roman"/>
                <w:lang w:eastAsia="ru-RU"/>
              </w:rPr>
              <w:t xml:space="preserve">ления 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7A6F" w:rsidRPr="00385424" w:rsidTr="00ED7A6F"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38542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(должность уполномоченного сотрудника орг</w:t>
            </w:r>
            <w:r w:rsidRPr="0038542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а</w:t>
            </w:r>
            <w:r w:rsidRPr="0038542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на, осуществляющего выдачу разрешения )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38542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38542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(расшифровка подписи)</w:t>
            </w:r>
          </w:p>
        </w:tc>
      </w:tr>
    </w:tbl>
    <w:p w:rsidR="00ED7A6F" w:rsidRPr="00385424" w:rsidRDefault="00ED7A6F" w:rsidP="00ED7A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390"/>
        <w:gridCol w:w="279"/>
        <w:gridCol w:w="1485"/>
        <w:gridCol w:w="374"/>
        <w:gridCol w:w="340"/>
        <w:gridCol w:w="284"/>
      </w:tblGrid>
      <w:tr w:rsidR="00385424" w:rsidRPr="00385424" w:rsidTr="005E25FA"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5424">
              <w:rPr>
                <w:rFonts w:ascii="Times New Roman" w:eastAsia="Times New Roman" w:hAnsi="Times New Roman" w:cs="Times New Roman"/>
                <w:lang w:eastAsia="ru-RU"/>
              </w:rPr>
              <w:t>“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7A6F" w:rsidRPr="00385424" w:rsidRDefault="00ED7A6F" w:rsidP="00ED7A6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A6F" w:rsidRPr="00385424" w:rsidRDefault="00ED7A6F" w:rsidP="00ED7A6F">
            <w:pPr>
              <w:spacing w:after="0" w:line="240" w:lineRule="auto"/>
              <w:ind w:left="57"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D7A6F" w:rsidRPr="00385424" w:rsidRDefault="00ED7A6F" w:rsidP="00ED7A6F">
      <w:pPr>
        <w:spacing w:before="120" w:after="24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85424">
        <w:rPr>
          <w:rFonts w:ascii="Times New Roman" w:eastAsia="Times New Roman" w:hAnsi="Times New Roman" w:cs="Times New Roman"/>
          <w:lang w:eastAsia="ru-RU"/>
        </w:rPr>
        <w:t>М.П.</w:t>
      </w:r>
    </w:p>
    <w:sectPr w:rsidR="00ED7A6F" w:rsidRPr="00385424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6B89" w:rsidRDefault="008B6B89" w:rsidP="00D328E5">
      <w:pPr>
        <w:spacing w:after="0" w:line="240" w:lineRule="auto"/>
      </w:pPr>
      <w:r>
        <w:separator/>
      </w:r>
    </w:p>
  </w:endnote>
  <w:endnote w:type="continuationSeparator" w:id="1">
    <w:p w:rsidR="008B6B89" w:rsidRDefault="008B6B89" w:rsidP="00D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6B89" w:rsidRDefault="008B6B89" w:rsidP="00D328E5">
      <w:pPr>
        <w:spacing w:after="0" w:line="240" w:lineRule="auto"/>
      </w:pPr>
      <w:r>
        <w:separator/>
      </w:r>
    </w:p>
  </w:footnote>
  <w:footnote w:type="continuationSeparator" w:id="1">
    <w:p w:rsidR="008B6B89" w:rsidRDefault="008B6B89" w:rsidP="00D328E5">
      <w:pPr>
        <w:spacing w:after="0" w:line="240" w:lineRule="auto"/>
      </w:pPr>
      <w:r>
        <w:continuationSeparator/>
      </w:r>
    </w:p>
  </w:footnote>
  <w:footnote w:id="2">
    <w:p w:rsidR="00385424" w:rsidRPr="00385424" w:rsidRDefault="00385424">
      <w:pPr>
        <w:pStyle w:val="ad"/>
        <w:rPr>
          <w:rFonts w:ascii="Times New Roman" w:hAnsi="Times New Roman" w:cs="Times New Roman"/>
        </w:rPr>
      </w:pPr>
      <w:r w:rsidRPr="00385424">
        <w:rPr>
          <w:rStyle w:val="af"/>
          <w:rFonts w:ascii="Times New Roman" w:hAnsi="Times New Roman" w:cs="Times New Roman"/>
        </w:rPr>
        <w:footnoteRef/>
      </w:r>
      <w:r w:rsidRPr="00385424">
        <w:rPr>
          <w:rFonts w:ascii="Times New Roman" w:hAnsi="Times New Roman" w:cs="Times New Roman"/>
        </w:rPr>
        <w:t xml:space="preserve"> Номер услуги в федеральном реестре указывается органом, предоставляющим муниципальную услугу.</w:t>
      </w:r>
    </w:p>
  </w:footnote>
  <w:footnote w:id="3">
    <w:p w:rsidR="00385424" w:rsidRPr="00385424" w:rsidRDefault="00385424">
      <w:pPr>
        <w:pStyle w:val="ad"/>
        <w:rPr>
          <w:rFonts w:ascii="Times New Roman" w:hAnsi="Times New Roman" w:cs="Times New Roman"/>
        </w:rPr>
      </w:pPr>
      <w:r w:rsidRPr="00385424">
        <w:rPr>
          <w:rStyle w:val="af"/>
          <w:rFonts w:ascii="Times New Roman" w:hAnsi="Times New Roman" w:cs="Times New Roman"/>
        </w:rPr>
        <w:footnoteRef/>
      </w:r>
      <w:r w:rsidRPr="00385424">
        <w:rPr>
          <w:rFonts w:ascii="Times New Roman" w:hAnsi="Times New Roman" w:cs="Times New Roman"/>
        </w:rPr>
        <w:t xml:space="preserve"> Указываются реквизиты НПА, утвердившего административный регламент предоставления услуги</w:t>
      </w:r>
      <w:r>
        <w:rPr>
          <w:rFonts w:ascii="Times New Roman" w:hAnsi="Times New Roman" w:cs="Times New Roman"/>
        </w:rPr>
        <w:t>.</w:t>
      </w:r>
    </w:p>
  </w:footnote>
  <w:footnote w:id="4">
    <w:p w:rsidR="00385424" w:rsidRPr="00385424" w:rsidRDefault="00385424">
      <w:pPr>
        <w:pStyle w:val="ad"/>
        <w:rPr>
          <w:rFonts w:ascii="Times New Roman" w:hAnsi="Times New Roman" w:cs="Times New Roman"/>
        </w:rPr>
      </w:pPr>
      <w:r w:rsidRPr="00385424">
        <w:rPr>
          <w:rStyle w:val="af"/>
          <w:rFonts w:ascii="Times New Roman" w:hAnsi="Times New Roman" w:cs="Times New Roman"/>
        </w:rPr>
        <w:footnoteRef/>
      </w:r>
      <w:r w:rsidRPr="00385424">
        <w:rPr>
          <w:rFonts w:ascii="Times New Roman" w:hAnsi="Times New Roman" w:cs="Times New Roman"/>
        </w:rPr>
        <w:t xml:space="preserve"> Указываются существующие способы оценки заявителем качества услуги</w:t>
      </w:r>
      <w:r>
        <w:rPr>
          <w:rFonts w:ascii="Times New Roman" w:hAnsi="Times New Roman" w:cs="Times New Roman"/>
        </w:rPr>
        <w:t>.</w:t>
      </w:r>
    </w:p>
  </w:footnote>
  <w:footnote w:id="5">
    <w:p w:rsidR="00385424" w:rsidRPr="00385424" w:rsidRDefault="00385424" w:rsidP="005B5D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5424">
        <w:rPr>
          <w:rStyle w:val="af"/>
          <w:rFonts w:ascii="Times New Roman" w:hAnsi="Times New Roman" w:cs="Times New Roman"/>
          <w:sz w:val="20"/>
          <w:szCs w:val="20"/>
        </w:rPr>
        <w:footnoteRef/>
      </w:r>
      <w:r w:rsidRPr="00385424">
        <w:rPr>
          <w:rFonts w:ascii="Times New Roman" w:hAnsi="Times New Roman" w:cs="Times New Roman"/>
          <w:sz w:val="20"/>
          <w:szCs w:val="20"/>
        </w:rPr>
        <w:t xml:space="preserve"> Исчерпывающий перечень оснований для отказа в предоставлении муниципальной услуги устанавливается органом местного самоуправления самостоятельно в норм</w:t>
      </w:r>
      <w:r w:rsidRPr="00385424">
        <w:rPr>
          <w:rFonts w:ascii="Times New Roman" w:hAnsi="Times New Roman" w:cs="Times New Roman"/>
          <w:sz w:val="20"/>
          <w:szCs w:val="20"/>
        </w:rPr>
        <w:t>а</w:t>
      </w:r>
      <w:r w:rsidRPr="00385424">
        <w:rPr>
          <w:rFonts w:ascii="Times New Roman" w:hAnsi="Times New Roman" w:cs="Times New Roman"/>
          <w:sz w:val="20"/>
          <w:szCs w:val="20"/>
        </w:rPr>
        <w:t xml:space="preserve">тивно – правовых актах об охране зелёных насаждений. </w:t>
      </w:r>
    </w:p>
  </w:footnote>
  <w:footnote w:id="6">
    <w:p w:rsidR="00385424" w:rsidRPr="00385424" w:rsidRDefault="00385424">
      <w:pPr>
        <w:pStyle w:val="ad"/>
        <w:rPr>
          <w:rFonts w:ascii="Times New Roman" w:hAnsi="Times New Roman" w:cs="Times New Roman"/>
        </w:rPr>
      </w:pPr>
      <w:r w:rsidRPr="00385424">
        <w:rPr>
          <w:rStyle w:val="af"/>
          <w:rFonts w:ascii="Times New Roman" w:hAnsi="Times New Roman" w:cs="Times New Roman"/>
        </w:rPr>
        <w:footnoteRef/>
      </w:r>
      <w:r w:rsidRPr="00385424">
        <w:rPr>
          <w:rFonts w:ascii="Times New Roman" w:hAnsi="Times New Roman" w:cs="Times New Roman"/>
        </w:rPr>
        <w:t xml:space="preserve"> Методика расчёта компенсационной стоимости зелёных насаждений устанавливается ОМСУ в соответствии со ст. 61 № 7-ФЗ «Об охране окружающей среды» от 10.01.2002 г.</w:t>
      </w:r>
    </w:p>
  </w:footnote>
  <w:footnote w:id="7">
    <w:p w:rsidR="00385424" w:rsidRPr="00385424" w:rsidRDefault="00385424">
      <w:pPr>
        <w:pStyle w:val="ad"/>
        <w:rPr>
          <w:rFonts w:ascii="Times New Roman" w:hAnsi="Times New Roman" w:cs="Times New Roman"/>
        </w:rPr>
      </w:pPr>
      <w:r w:rsidRPr="00385424">
        <w:rPr>
          <w:rStyle w:val="af"/>
          <w:rFonts w:ascii="Times New Roman" w:hAnsi="Times New Roman" w:cs="Times New Roman"/>
        </w:rPr>
        <w:footnoteRef/>
      </w:r>
      <w:r w:rsidRPr="00385424">
        <w:rPr>
          <w:rFonts w:ascii="Times New Roman" w:hAnsi="Times New Roman" w:cs="Times New Roman"/>
        </w:rPr>
        <w:t xml:space="preserve"> КБК для взимания платы указывается самостоятельно муниципальным образованием.</w:t>
      </w:r>
    </w:p>
  </w:footnote>
  <w:footnote w:id="8">
    <w:p w:rsidR="00385424" w:rsidRPr="001C2B69" w:rsidRDefault="00385424">
      <w:pPr>
        <w:pStyle w:val="ad"/>
        <w:rPr>
          <w:rFonts w:ascii="Times New Roman" w:hAnsi="Times New Roman" w:cs="Times New Roman"/>
        </w:rPr>
      </w:pPr>
      <w:r w:rsidRPr="001C2B69">
        <w:rPr>
          <w:rStyle w:val="af"/>
          <w:rFonts w:ascii="Times New Roman" w:hAnsi="Times New Roman" w:cs="Times New Roman"/>
        </w:rPr>
        <w:footnoteRef/>
      </w:r>
      <w:r w:rsidRPr="001C2B69">
        <w:rPr>
          <w:rFonts w:ascii="Times New Roman" w:hAnsi="Times New Roman" w:cs="Times New Roman"/>
        </w:rPr>
        <w:t xml:space="preserve"> Исчерпывающий перечень документов (кроме заявления), необходимых для предоставления муниципальной услуги, подлежащих представлению заявителем, устана</w:t>
      </w:r>
      <w:r w:rsidRPr="001C2B69">
        <w:rPr>
          <w:rFonts w:ascii="Times New Roman" w:hAnsi="Times New Roman" w:cs="Times New Roman"/>
        </w:rPr>
        <w:t>в</w:t>
      </w:r>
      <w:r w:rsidRPr="001C2B69">
        <w:rPr>
          <w:rFonts w:ascii="Times New Roman" w:hAnsi="Times New Roman" w:cs="Times New Roman"/>
        </w:rPr>
        <w:t>ливается органом местного самоуправления самостоятельно. Среди документов могут быть документы на земельный участок, право на который не зарегистрировано в установленном законом порядке, предписания контрольных органов о необходимости рубки и иные документы</w:t>
      </w:r>
    </w:p>
  </w:footnote>
  <w:footnote w:id="9">
    <w:p w:rsidR="00385424" w:rsidRPr="001C2B69" w:rsidRDefault="00385424">
      <w:pPr>
        <w:pStyle w:val="ad"/>
        <w:rPr>
          <w:rFonts w:ascii="Times New Roman" w:hAnsi="Times New Roman" w:cs="Times New Roman"/>
        </w:rPr>
      </w:pPr>
      <w:r w:rsidRPr="001C2B69">
        <w:rPr>
          <w:rStyle w:val="af"/>
          <w:rFonts w:ascii="Times New Roman" w:hAnsi="Times New Roman" w:cs="Times New Roman"/>
        </w:rPr>
        <w:footnoteRef/>
      </w:r>
      <w:r w:rsidR="001C2B69">
        <w:rPr>
          <w:rFonts w:ascii="Times New Roman" w:hAnsi="Times New Roman" w:cs="Times New Roman"/>
        </w:rPr>
        <w:t>Образец заявления приводятся органом, предоставляющим услугу</w:t>
      </w:r>
    </w:p>
  </w:footnote>
  <w:footnote w:id="10">
    <w:p w:rsidR="00385424" w:rsidRPr="001C2B69" w:rsidRDefault="00385424" w:rsidP="00C7681B">
      <w:pPr>
        <w:pStyle w:val="ad"/>
        <w:rPr>
          <w:rFonts w:ascii="Times New Roman" w:hAnsi="Times New Roman" w:cs="Times New Roman"/>
        </w:rPr>
      </w:pPr>
      <w:r w:rsidRPr="001C2B69">
        <w:rPr>
          <w:rStyle w:val="af"/>
        </w:rPr>
        <w:footnoteRef/>
      </w:r>
      <w:r w:rsidRPr="001C2B69">
        <w:rPr>
          <w:rFonts w:ascii="Times New Roman" w:hAnsi="Times New Roman" w:cs="Times New Roman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</w:t>
      </w:r>
      <w:r w:rsidRPr="001C2B69">
        <w:rPr>
          <w:rFonts w:ascii="Times New Roman" w:hAnsi="Times New Roman" w:cs="Times New Roman"/>
        </w:rPr>
        <w:t>т</w:t>
      </w:r>
      <w:r w:rsidRPr="001C2B69">
        <w:rPr>
          <w:rFonts w:ascii="Times New Roman" w:hAnsi="Times New Roman" w:cs="Times New Roman"/>
        </w:rPr>
        <w:t>ся в распоряжении государственных органов, органов местного самоуправления и иных организаций, участвующих в предоставлении муниципальной услуги, устана</w:t>
      </w:r>
      <w:r w:rsidRPr="001C2B69">
        <w:rPr>
          <w:rFonts w:ascii="Times New Roman" w:hAnsi="Times New Roman" w:cs="Times New Roman"/>
        </w:rPr>
        <w:t>в</w:t>
      </w:r>
      <w:r w:rsidRPr="001C2B69">
        <w:rPr>
          <w:rFonts w:ascii="Times New Roman" w:hAnsi="Times New Roman" w:cs="Times New Roman"/>
        </w:rPr>
        <w:t>ливается органом местного самоуправления самостоятельно. Среди документов могут быть:</w:t>
      </w:r>
    </w:p>
    <w:p w:rsidR="00385424" w:rsidRPr="001C2B69" w:rsidRDefault="00385424" w:rsidP="00C7681B">
      <w:pPr>
        <w:pStyle w:val="ad"/>
        <w:rPr>
          <w:rFonts w:ascii="Times New Roman" w:hAnsi="Times New Roman" w:cs="Times New Roman"/>
        </w:rPr>
      </w:pPr>
      <w:r w:rsidRPr="001C2B69">
        <w:rPr>
          <w:rFonts w:ascii="Times New Roman" w:hAnsi="Times New Roman" w:cs="Times New Roman"/>
        </w:rPr>
        <w:t xml:space="preserve"> -при реализации проектов строительства, реконструкции зданий, строений, инженерных сетей, сооружений, благоустройства территорий  – копии правоустанавлива</w:t>
      </w:r>
      <w:r w:rsidRPr="001C2B69">
        <w:rPr>
          <w:rFonts w:ascii="Times New Roman" w:hAnsi="Times New Roman" w:cs="Times New Roman"/>
        </w:rPr>
        <w:t>ю</w:t>
      </w:r>
      <w:r w:rsidRPr="001C2B69">
        <w:rPr>
          <w:rFonts w:ascii="Times New Roman" w:hAnsi="Times New Roman" w:cs="Times New Roman"/>
        </w:rPr>
        <w:t>щих документов на земельный участок, на котором предполагается проведение указанных работ, а также копии проектной документации, согласованной и утвержде</w:t>
      </w:r>
      <w:r w:rsidRPr="001C2B69">
        <w:rPr>
          <w:rFonts w:ascii="Times New Roman" w:hAnsi="Times New Roman" w:cs="Times New Roman"/>
        </w:rPr>
        <w:t>н</w:t>
      </w:r>
      <w:r w:rsidRPr="001C2B69">
        <w:rPr>
          <w:rFonts w:ascii="Times New Roman" w:hAnsi="Times New Roman" w:cs="Times New Roman"/>
        </w:rPr>
        <w:t xml:space="preserve">ной в установленном порядке; </w:t>
      </w:r>
    </w:p>
    <w:p w:rsidR="00385424" w:rsidRPr="001C2B69" w:rsidRDefault="00385424" w:rsidP="00C7681B">
      <w:pPr>
        <w:pStyle w:val="ad"/>
        <w:rPr>
          <w:rFonts w:ascii="Times New Roman" w:hAnsi="Times New Roman" w:cs="Times New Roman"/>
        </w:rPr>
      </w:pPr>
      <w:r w:rsidRPr="001C2B69">
        <w:rPr>
          <w:rFonts w:ascii="Times New Roman" w:hAnsi="Times New Roman" w:cs="Times New Roman"/>
        </w:rPr>
        <w:t>-при аварийных ситуациях и ликвидации их последствий – акт об аварийной ситуации на объектах инженерного обеспечения, требующих безотлагательного проведения ремонтных работ, составленный комиссией в составе представителей заказчика и уполномоченных организаций в пределах компетенции;</w:t>
      </w:r>
    </w:p>
    <w:p w:rsidR="00385424" w:rsidRPr="001C2B69" w:rsidRDefault="00385424" w:rsidP="00C7681B">
      <w:pPr>
        <w:pStyle w:val="ad"/>
        <w:rPr>
          <w:rFonts w:ascii="Times New Roman" w:hAnsi="Times New Roman" w:cs="Times New Roman"/>
        </w:rPr>
      </w:pPr>
      <w:r w:rsidRPr="001C2B69">
        <w:rPr>
          <w:rFonts w:ascii="Times New Roman" w:hAnsi="Times New Roman" w:cs="Times New Roman"/>
        </w:rPr>
        <w:t>-в целях обеспечения нормативного светового режима в жилых и нежилых помещениях, затененных зелеными насаждениями – предписание (заключение или результ</w:t>
      </w:r>
      <w:r w:rsidRPr="001C2B69">
        <w:rPr>
          <w:rFonts w:ascii="Times New Roman" w:hAnsi="Times New Roman" w:cs="Times New Roman"/>
        </w:rPr>
        <w:t>а</w:t>
      </w:r>
      <w:r w:rsidRPr="001C2B69">
        <w:rPr>
          <w:rFonts w:ascii="Times New Roman" w:hAnsi="Times New Roman" w:cs="Times New Roman"/>
        </w:rPr>
        <w:t>ты замеров освещенности) органов государственного санитарно-эпидемиологического надзора;</w:t>
      </w:r>
    </w:p>
    <w:p w:rsidR="00385424" w:rsidRPr="001C2B69" w:rsidRDefault="00385424" w:rsidP="00C7681B">
      <w:pPr>
        <w:pStyle w:val="ad"/>
      </w:pPr>
      <w:r w:rsidRPr="001C2B69">
        <w:rPr>
          <w:rFonts w:ascii="Times New Roman" w:hAnsi="Times New Roman" w:cs="Times New Roman"/>
        </w:rPr>
        <w:t>-при необходимости пересадки зеленых насаждений и выполнения требований по компенсационному озеленению – проект благоустройства и озеленения, согласова</w:t>
      </w:r>
      <w:r w:rsidRPr="001C2B69">
        <w:rPr>
          <w:rFonts w:ascii="Times New Roman" w:hAnsi="Times New Roman" w:cs="Times New Roman"/>
        </w:rPr>
        <w:t>н</w:t>
      </w:r>
      <w:r w:rsidRPr="001C2B69">
        <w:rPr>
          <w:rFonts w:ascii="Times New Roman" w:hAnsi="Times New Roman" w:cs="Times New Roman"/>
        </w:rPr>
        <w:t>ный в установленном порядке</w:t>
      </w:r>
    </w:p>
  </w:footnote>
  <w:footnote w:id="11">
    <w:p w:rsidR="00385424" w:rsidRPr="001E7DBA" w:rsidRDefault="00385424">
      <w:pPr>
        <w:pStyle w:val="ad"/>
        <w:rPr>
          <w:rFonts w:ascii="Times New Roman" w:hAnsi="Times New Roman" w:cs="Times New Roman"/>
        </w:rPr>
      </w:pPr>
      <w:r w:rsidRPr="001E7DBA">
        <w:rPr>
          <w:rStyle w:val="af"/>
          <w:rFonts w:ascii="Times New Roman" w:hAnsi="Times New Roman" w:cs="Times New Roman"/>
        </w:rPr>
        <w:footnoteRef/>
      </w:r>
      <w:r w:rsidRPr="001E7DBA">
        <w:rPr>
          <w:rFonts w:ascii="Times New Roman" w:hAnsi="Times New Roman" w:cs="Times New Roman"/>
        </w:rPr>
        <w:t xml:space="preserve"> Требования к документам, формы мотивированных отказов и образцы документов, являющихся результатом услуги, указываются </w:t>
      </w:r>
      <w:r w:rsidR="001E7DBA">
        <w:rPr>
          <w:rFonts w:ascii="Times New Roman" w:hAnsi="Times New Roman" w:cs="Times New Roman"/>
        </w:rPr>
        <w:t>органом, предоставляющим услугу</w:t>
      </w:r>
    </w:p>
  </w:footnote>
  <w:footnote w:id="12">
    <w:p w:rsidR="00385424" w:rsidRPr="001E7DBA" w:rsidRDefault="00385424">
      <w:pPr>
        <w:pStyle w:val="ad"/>
        <w:rPr>
          <w:rFonts w:ascii="Times New Roman" w:hAnsi="Times New Roman" w:cs="Times New Roman"/>
        </w:rPr>
      </w:pPr>
      <w:r w:rsidRPr="001E7DBA">
        <w:rPr>
          <w:rStyle w:val="af"/>
          <w:rFonts w:ascii="Times New Roman" w:hAnsi="Times New Roman" w:cs="Times New Roman"/>
        </w:rPr>
        <w:footnoteRef/>
      </w:r>
      <w:r w:rsidRPr="001E7DBA">
        <w:rPr>
          <w:rFonts w:ascii="Times New Roman" w:hAnsi="Times New Roman" w:cs="Times New Roman"/>
        </w:rPr>
        <w:t xml:space="preserve"> Исчерпывающий перечень необходимых ресурсов и форм документов указывается  </w:t>
      </w:r>
      <w:r w:rsidR="001E7DBA">
        <w:rPr>
          <w:rFonts w:ascii="Times New Roman" w:hAnsi="Times New Roman" w:cs="Times New Roman"/>
        </w:rPr>
        <w:t>органом, предоставляющим услугу</w:t>
      </w:r>
    </w:p>
  </w:footnote>
  <w:footnote w:id="13">
    <w:p w:rsidR="00385424" w:rsidRPr="001E7DBA" w:rsidRDefault="00385424">
      <w:pPr>
        <w:pStyle w:val="ad"/>
        <w:rPr>
          <w:rFonts w:ascii="Times New Roman" w:hAnsi="Times New Roman" w:cs="Times New Roman"/>
        </w:rPr>
      </w:pPr>
      <w:r w:rsidRPr="001E7DBA">
        <w:rPr>
          <w:rStyle w:val="af"/>
          <w:rFonts w:ascii="Times New Roman" w:hAnsi="Times New Roman" w:cs="Times New Roman"/>
        </w:rPr>
        <w:footnoteRef/>
      </w:r>
      <w:r w:rsidRPr="001E7DBA">
        <w:rPr>
          <w:rFonts w:ascii="Times New Roman" w:hAnsi="Times New Roman" w:cs="Times New Roman"/>
        </w:rPr>
        <w:t xml:space="preserve"> Технологические процессы предоставления «подуслуг» идентичны </w:t>
      </w:r>
    </w:p>
  </w:footnote>
  <w:footnote w:id="14">
    <w:p w:rsidR="00385424" w:rsidRPr="001E7DBA" w:rsidRDefault="00385424" w:rsidP="00A45256">
      <w:pPr>
        <w:pStyle w:val="ad"/>
        <w:rPr>
          <w:rFonts w:ascii="Times New Roman" w:hAnsi="Times New Roman" w:cs="Times New Roman"/>
        </w:rPr>
      </w:pPr>
      <w:r w:rsidRPr="001E7DBA">
        <w:rPr>
          <w:rStyle w:val="af"/>
          <w:rFonts w:ascii="Times New Roman" w:hAnsi="Times New Roman" w:cs="Times New Roman"/>
        </w:rPr>
        <w:footnoteRef/>
      </w:r>
      <w:r w:rsidRPr="001E7DBA">
        <w:rPr>
          <w:rFonts w:ascii="Times New Roman" w:hAnsi="Times New Roman" w:cs="Times New Roman"/>
        </w:rPr>
        <w:t xml:space="preserve"> Особенности предоставления «подуслуг» в электронной форме идентичны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A57"/>
    <w:rsid w:val="00001480"/>
    <w:rsid w:val="00011E07"/>
    <w:rsid w:val="00033240"/>
    <w:rsid w:val="00043FFA"/>
    <w:rsid w:val="00083A57"/>
    <w:rsid w:val="000858A5"/>
    <w:rsid w:val="00094FA6"/>
    <w:rsid w:val="000A11EE"/>
    <w:rsid w:val="000A723F"/>
    <w:rsid w:val="000B40A5"/>
    <w:rsid w:val="000C3183"/>
    <w:rsid w:val="000E5FA8"/>
    <w:rsid w:val="001154C7"/>
    <w:rsid w:val="00125DE2"/>
    <w:rsid w:val="001412EF"/>
    <w:rsid w:val="00143098"/>
    <w:rsid w:val="001710B7"/>
    <w:rsid w:val="0018280C"/>
    <w:rsid w:val="00190D59"/>
    <w:rsid w:val="00194576"/>
    <w:rsid w:val="001A712D"/>
    <w:rsid w:val="001C2B69"/>
    <w:rsid w:val="001D1545"/>
    <w:rsid w:val="001E7DBA"/>
    <w:rsid w:val="00210933"/>
    <w:rsid w:val="00243F3E"/>
    <w:rsid w:val="00243F51"/>
    <w:rsid w:val="00246D39"/>
    <w:rsid w:val="002516BF"/>
    <w:rsid w:val="002648C8"/>
    <w:rsid w:val="0027124F"/>
    <w:rsid w:val="00274B39"/>
    <w:rsid w:val="002964A7"/>
    <w:rsid w:val="002A53CC"/>
    <w:rsid w:val="002B27D1"/>
    <w:rsid w:val="002B4395"/>
    <w:rsid w:val="002C5AC4"/>
    <w:rsid w:val="002E43F5"/>
    <w:rsid w:val="002F20CD"/>
    <w:rsid w:val="002F25A2"/>
    <w:rsid w:val="002F4588"/>
    <w:rsid w:val="0030313C"/>
    <w:rsid w:val="00316D3F"/>
    <w:rsid w:val="00343504"/>
    <w:rsid w:val="003517E9"/>
    <w:rsid w:val="003533BF"/>
    <w:rsid w:val="003579F2"/>
    <w:rsid w:val="003760D0"/>
    <w:rsid w:val="00385424"/>
    <w:rsid w:val="003A32DA"/>
    <w:rsid w:val="003B6302"/>
    <w:rsid w:val="003B7B6C"/>
    <w:rsid w:val="003C5387"/>
    <w:rsid w:val="003F4C77"/>
    <w:rsid w:val="0040302A"/>
    <w:rsid w:val="00457B7F"/>
    <w:rsid w:val="00465C77"/>
    <w:rsid w:val="004850E1"/>
    <w:rsid w:val="004938FE"/>
    <w:rsid w:val="004D077D"/>
    <w:rsid w:val="004E7B41"/>
    <w:rsid w:val="004E7CAF"/>
    <w:rsid w:val="004F2A4B"/>
    <w:rsid w:val="004F6CAD"/>
    <w:rsid w:val="004F7F62"/>
    <w:rsid w:val="00505D72"/>
    <w:rsid w:val="005079CF"/>
    <w:rsid w:val="005619E5"/>
    <w:rsid w:val="00572E1A"/>
    <w:rsid w:val="005A1D24"/>
    <w:rsid w:val="005B1D04"/>
    <w:rsid w:val="005B5DC1"/>
    <w:rsid w:val="005E25FA"/>
    <w:rsid w:val="00621F36"/>
    <w:rsid w:val="00646B5F"/>
    <w:rsid w:val="00655F67"/>
    <w:rsid w:val="00656535"/>
    <w:rsid w:val="006621C3"/>
    <w:rsid w:val="00682329"/>
    <w:rsid w:val="006912BC"/>
    <w:rsid w:val="00693701"/>
    <w:rsid w:val="006A687E"/>
    <w:rsid w:val="006C552C"/>
    <w:rsid w:val="006C706E"/>
    <w:rsid w:val="006E4E03"/>
    <w:rsid w:val="006F2352"/>
    <w:rsid w:val="0070015D"/>
    <w:rsid w:val="00704F1E"/>
    <w:rsid w:val="00725A06"/>
    <w:rsid w:val="007276D5"/>
    <w:rsid w:val="00733AA2"/>
    <w:rsid w:val="00750C15"/>
    <w:rsid w:val="007529A1"/>
    <w:rsid w:val="007775FB"/>
    <w:rsid w:val="007E5B50"/>
    <w:rsid w:val="008128E8"/>
    <w:rsid w:val="008202EC"/>
    <w:rsid w:val="0084228F"/>
    <w:rsid w:val="00843A61"/>
    <w:rsid w:val="00852C2C"/>
    <w:rsid w:val="008629F4"/>
    <w:rsid w:val="00883DB0"/>
    <w:rsid w:val="00887FFE"/>
    <w:rsid w:val="008971D6"/>
    <w:rsid w:val="008A60E5"/>
    <w:rsid w:val="008B6B89"/>
    <w:rsid w:val="008C734D"/>
    <w:rsid w:val="008D4067"/>
    <w:rsid w:val="008E5BC8"/>
    <w:rsid w:val="008F7586"/>
    <w:rsid w:val="00911AE2"/>
    <w:rsid w:val="009477FB"/>
    <w:rsid w:val="0097416D"/>
    <w:rsid w:val="009777DE"/>
    <w:rsid w:val="00981663"/>
    <w:rsid w:val="009A473A"/>
    <w:rsid w:val="009F148E"/>
    <w:rsid w:val="00A019A3"/>
    <w:rsid w:val="00A0710F"/>
    <w:rsid w:val="00A17B13"/>
    <w:rsid w:val="00A20703"/>
    <w:rsid w:val="00A45256"/>
    <w:rsid w:val="00A71E89"/>
    <w:rsid w:val="00A83585"/>
    <w:rsid w:val="00A87EF7"/>
    <w:rsid w:val="00AC3814"/>
    <w:rsid w:val="00AD04CE"/>
    <w:rsid w:val="00AD2D74"/>
    <w:rsid w:val="00AD5100"/>
    <w:rsid w:val="00AE1FE7"/>
    <w:rsid w:val="00AF1F2A"/>
    <w:rsid w:val="00AF7671"/>
    <w:rsid w:val="00B355E1"/>
    <w:rsid w:val="00B421BB"/>
    <w:rsid w:val="00B47A97"/>
    <w:rsid w:val="00B6741C"/>
    <w:rsid w:val="00B80E9E"/>
    <w:rsid w:val="00B8471B"/>
    <w:rsid w:val="00BA1F97"/>
    <w:rsid w:val="00BD28FA"/>
    <w:rsid w:val="00BD3B91"/>
    <w:rsid w:val="00BF7F66"/>
    <w:rsid w:val="00C60D4B"/>
    <w:rsid w:val="00C7681B"/>
    <w:rsid w:val="00C95E22"/>
    <w:rsid w:val="00CD62E1"/>
    <w:rsid w:val="00CE4E95"/>
    <w:rsid w:val="00CE7D16"/>
    <w:rsid w:val="00CF14D8"/>
    <w:rsid w:val="00CF47DF"/>
    <w:rsid w:val="00D06EFC"/>
    <w:rsid w:val="00D13CA5"/>
    <w:rsid w:val="00D20A61"/>
    <w:rsid w:val="00D31907"/>
    <w:rsid w:val="00D328E5"/>
    <w:rsid w:val="00D4053D"/>
    <w:rsid w:val="00D62F0A"/>
    <w:rsid w:val="00D8209D"/>
    <w:rsid w:val="00DC4552"/>
    <w:rsid w:val="00DF71B7"/>
    <w:rsid w:val="00DF72FE"/>
    <w:rsid w:val="00E0630F"/>
    <w:rsid w:val="00E115FD"/>
    <w:rsid w:val="00E329C6"/>
    <w:rsid w:val="00E32C31"/>
    <w:rsid w:val="00E3574D"/>
    <w:rsid w:val="00E3767E"/>
    <w:rsid w:val="00E42869"/>
    <w:rsid w:val="00E57E28"/>
    <w:rsid w:val="00E6585D"/>
    <w:rsid w:val="00E715B0"/>
    <w:rsid w:val="00E728F6"/>
    <w:rsid w:val="00E752C6"/>
    <w:rsid w:val="00E85938"/>
    <w:rsid w:val="00EA1DC4"/>
    <w:rsid w:val="00EC062C"/>
    <w:rsid w:val="00ED760C"/>
    <w:rsid w:val="00ED7A6F"/>
    <w:rsid w:val="00EF7145"/>
    <w:rsid w:val="00F33C30"/>
    <w:rsid w:val="00F35B15"/>
    <w:rsid w:val="00FB67BA"/>
    <w:rsid w:val="00FD5847"/>
    <w:rsid w:val="00FE0394"/>
    <w:rsid w:val="00FE5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92D9B-8E14-49ED-8548-B5BCE206D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2192</TotalTime>
  <Pages>21</Pages>
  <Words>3844</Words>
  <Characters>21915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adm</cp:lastModifiedBy>
  <cp:revision>57</cp:revision>
  <dcterms:created xsi:type="dcterms:W3CDTF">2015-09-01T14:06:00Z</dcterms:created>
  <dcterms:modified xsi:type="dcterms:W3CDTF">2016-12-12T14:10:00Z</dcterms:modified>
</cp:coreProperties>
</file>